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A13A7" w14:textId="02FB20AE" w:rsidR="00F04486" w:rsidRPr="007648DD" w:rsidRDefault="00AA2515" w:rsidP="00991D4F">
      <w:pPr>
        <w:spacing w:after="0" w:line="240" w:lineRule="auto"/>
        <w:jc w:val="center"/>
        <w:rPr>
          <w:sz w:val="24"/>
        </w:rPr>
      </w:pPr>
      <w:r>
        <w:rPr>
          <w:b/>
          <w:sz w:val="24"/>
        </w:rPr>
        <w:t>Myanmar</w:t>
      </w:r>
      <w:r w:rsidR="00991D4F" w:rsidRPr="007648DD">
        <w:rPr>
          <w:b/>
          <w:sz w:val="24"/>
        </w:rPr>
        <w:t xml:space="preserve">: </w:t>
      </w:r>
      <w:r>
        <w:rPr>
          <w:b/>
          <w:sz w:val="24"/>
        </w:rPr>
        <w:t xml:space="preserve">Rural Renewable Energy Development </w:t>
      </w:r>
      <w:proofErr w:type="spellStart"/>
      <w:r>
        <w:rPr>
          <w:b/>
          <w:sz w:val="24"/>
        </w:rPr>
        <w:t>Programme</w:t>
      </w:r>
      <w:proofErr w:type="spellEnd"/>
      <w:r>
        <w:rPr>
          <w:b/>
          <w:sz w:val="24"/>
        </w:rPr>
        <w:t xml:space="preserve"> (RURED)</w:t>
      </w:r>
    </w:p>
    <w:p w14:paraId="4C00C7BB" w14:textId="3E6C9E8E" w:rsidR="00FD31D9" w:rsidRPr="007648DD" w:rsidRDefault="00991D4F" w:rsidP="00991D4F">
      <w:pPr>
        <w:spacing w:after="0" w:line="240" w:lineRule="auto"/>
        <w:jc w:val="center"/>
        <w:rPr>
          <w:b/>
        </w:rPr>
      </w:pPr>
      <w:r w:rsidRPr="007648DD">
        <w:rPr>
          <w:b/>
          <w:sz w:val="24"/>
        </w:rPr>
        <w:t xml:space="preserve">Responses to </w:t>
      </w:r>
      <w:proofErr w:type="spellStart"/>
      <w:r w:rsidRPr="007648DD">
        <w:rPr>
          <w:b/>
          <w:sz w:val="24"/>
        </w:rPr>
        <w:t>GEFSec</w:t>
      </w:r>
      <w:proofErr w:type="spellEnd"/>
      <w:r w:rsidRPr="007648DD">
        <w:rPr>
          <w:b/>
          <w:sz w:val="24"/>
        </w:rPr>
        <w:t xml:space="preserve"> Comments </w:t>
      </w:r>
      <w:r w:rsidR="00C74304">
        <w:rPr>
          <w:b/>
          <w:sz w:val="24"/>
        </w:rPr>
        <w:t>2</w:t>
      </w:r>
      <w:r w:rsidR="00AA2515">
        <w:rPr>
          <w:b/>
          <w:sz w:val="24"/>
        </w:rPr>
        <w:t>9</w:t>
      </w:r>
      <w:r w:rsidR="00C74304">
        <w:rPr>
          <w:b/>
          <w:sz w:val="24"/>
        </w:rPr>
        <w:t xml:space="preserve"> </w:t>
      </w:r>
      <w:r w:rsidR="00AA2515">
        <w:rPr>
          <w:b/>
          <w:sz w:val="24"/>
        </w:rPr>
        <w:t>Ma</w:t>
      </w:r>
      <w:r w:rsidR="00C74304">
        <w:rPr>
          <w:b/>
          <w:sz w:val="24"/>
        </w:rPr>
        <w:t>y 2019</w:t>
      </w:r>
    </w:p>
    <w:p w14:paraId="54FB3782" w14:textId="77777777" w:rsidR="00991D4F" w:rsidRPr="007648DD" w:rsidRDefault="00991D4F" w:rsidP="00AA09E6">
      <w:pPr>
        <w:spacing w:after="0" w:line="240" w:lineRule="auto"/>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1"/>
        <w:gridCol w:w="1829"/>
      </w:tblGrid>
      <w:tr w:rsidR="007648DD" w:rsidRPr="007648DD" w14:paraId="725F03EF" w14:textId="77777777" w:rsidTr="004D1D50">
        <w:tc>
          <w:tcPr>
            <w:tcW w:w="7905"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448D699E" w14:textId="77777777" w:rsidR="00AA09E6" w:rsidRPr="007648DD" w:rsidRDefault="00AA09E6" w:rsidP="00761915">
            <w:pPr>
              <w:spacing w:after="0" w:line="240" w:lineRule="auto"/>
              <w:jc w:val="center"/>
              <w:rPr>
                <w:b/>
                <w:sz w:val="24"/>
              </w:rPr>
            </w:pPr>
            <w:r w:rsidRPr="007648DD">
              <w:rPr>
                <w:b/>
                <w:sz w:val="24"/>
              </w:rPr>
              <w:t>Comments &amp; Responses</w:t>
            </w:r>
          </w:p>
        </w:tc>
        <w:tc>
          <w:tcPr>
            <w:tcW w:w="1857" w:type="dxa"/>
            <w:tcBorders>
              <w:top w:val="single" w:sz="12" w:space="0" w:color="FFC000"/>
              <w:left w:val="single" w:sz="12" w:space="0" w:color="FFC000"/>
              <w:bottom w:val="single" w:sz="12" w:space="0" w:color="FFC000"/>
              <w:right w:val="single" w:sz="12" w:space="0" w:color="FFC000"/>
            </w:tcBorders>
            <w:shd w:val="clear" w:color="auto" w:fill="002060"/>
            <w:vAlign w:val="center"/>
          </w:tcPr>
          <w:p w14:paraId="0019A1C0" w14:textId="77777777" w:rsidR="00AA09E6" w:rsidRPr="007648DD" w:rsidRDefault="00AA09E6" w:rsidP="00761915">
            <w:pPr>
              <w:spacing w:after="0" w:line="240" w:lineRule="auto"/>
              <w:jc w:val="center"/>
              <w:rPr>
                <w:b/>
                <w:sz w:val="24"/>
              </w:rPr>
            </w:pPr>
            <w:r w:rsidRPr="007648DD">
              <w:rPr>
                <w:b/>
                <w:sz w:val="24"/>
              </w:rPr>
              <w:t>Reference</w:t>
            </w:r>
          </w:p>
        </w:tc>
      </w:tr>
      <w:tr w:rsidR="007648DD" w:rsidRPr="007648DD" w14:paraId="69C8721D" w14:textId="77777777" w:rsidTr="00B677B4">
        <w:tc>
          <w:tcPr>
            <w:tcW w:w="9762" w:type="dxa"/>
            <w:gridSpan w:val="2"/>
            <w:tcBorders>
              <w:top w:val="single" w:sz="12" w:space="0" w:color="FFC000"/>
            </w:tcBorders>
          </w:tcPr>
          <w:p w14:paraId="4226E914" w14:textId="77777777" w:rsidR="00AA09E6" w:rsidRPr="007648DD" w:rsidRDefault="00C74304" w:rsidP="00761915">
            <w:pPr>
              <w:spacing w:after="0" w:line="240" w:lineRule="auto"/>
              <w:rPr>
                <w:b/>
              </w:rPr>
            </w:pPr>
            <w:r w:rsidRPr="00C74304">
              <w:rPr>
                <w:b/>
              </w:rPr>
              <w:t>1. If there are any changes from that presented in the PIF, have justifications been provided?</w:t>
            </w:r>
          </w:p>
        </w:tc>
      </w:tr>
      <w:tr w:rsidR="007648DD" w:rsidRPr="007648DD" w14:paraId="1E8D891C" w14:textId="77777777" w:rsidTr="004D1D50">
        <w:tc>
          <w:tcPr>
            <w:tcW w:w="7905" w:type="dxa"/>
          </w:tcPr>
          <w:p w14:paraId="49CEB82C" w14:textId="77777777" w:rsidR="00AA09E6" w:rsidRDefault="00991D4F" w:rsidP="00761915">
            <w:pPr>
              <w:spacing w:after="0" w:line="240" w:lineRule="auto"/>
            </w:pPr>
            <w:r w:rsidRPr="007648DD">
              <w:rPr>
                <w:b/>
                <w:u w:val="single"/>
              </w:rPr>
              <w:t>Comment</w:t>
            </w:r>
            <w:r w:rsidRPr="007648DD">
              <w:t>:</w:t>
            </w:r>
          </w:p>
          <w:p w14:paraId="0842FD15" w14:textId="77777777" w:rsidR="00DA17DC" w:rsidRPr="00C6190A" w:rsidRDefault="00DA17DC" w:rsidP="00DA17DC">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0CF3CB19" w14:textId="77777777" w:rsidR="00DA17DC" w:rsidRPr="00C6190A" w:rsidRDefault="00DA17DC" w:rsidP="00DA17DC">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 xml:space="preserve">Not </w:t>
            </w:r>
            <w:proofErr w:type="gramStart"/>
            <w:r w:rsidRPr="00C6190A">
              <w:rPr>
                <w:rFonts w:ascii="Arial" w:eastAsia="Times New Roman" w:hAnsi="Arial" w:cs="Arial"/>
                <w:color w:val="212529"/>
                <w:sz w:val="21"/>
                <w:szCs w:val="21"/>
              </w:rPr>
              <w:t>at this time</w:t>
            </w:r>
            <w:proofErr w:type="gramEnd"/>
            <w:r w:rsidRPr="00C6190A">
              <w:rPr>
                <w:rFonts w:ascii="Arial" w:eastAsia="Times New Roman" w:hAnsi="Arial" w:cs="Arial"/>
                <w:color w:val="212529"/>
                <w:sz w:val="21"/>
                <w:szCs w:val="21"/>
              </w:rPr>
              <w:t>. </w:t>
            </w:r>
          </w:p>
          <w:p w14:paraId="7FC347F5" w14:textId="77777777" w:rsidR="00DA17DC" w:rsidRPr="00C6190A" w:rsidRDefault="00DA17DC" w:rsidP="00DA17DC">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There is a significant change from the PIF stage to the CEO ER stage: the targeted installation of 15 MW renewable power capacity was revived from the PIF. Please put the sub-component of 3.6 of the PIF back to the CEO ER document. </w:t>
            </w:r>
          </w:p>
          <w:p w14:paraId="01EC302C" w14:textId="77777777" w:rsidR="00AA09E6" w:rsidRPr="007648DD" w:rsidRDefault="00AA09E6" w:rsidP="00761915">
            <w:pPr>
              <w:spacing w:after="0" w:line="240" w:lineRule="auto"/>
            </w:pPr>
          </w:p>
          <w:p w14:paraId="5D00C6EC" w14:textId="77777777" w:rsidR="00AA09E6" w:rsidRPr="007648DD" w:rsidRDefault="00991D4F" w:rsidP="00761915">
            <w:pPr>
              <w:spacing w:after="0" w:line="240" w:lineRule="auto"/>
            </w:pPr>
            <w:r w:rsidRPr="007648DD">
              <w:rPr>
                <w:b/>
                <w:u w:val="single"/>
              </w:rPr>
              <w:t>Response</w:t>
            </w:r>
            <w:r w:rsidRPr="007648DD">
              <w:t>:</w:t>
            </w:r>
          </w:p>
          <w:p w14:paraId="5D2769CC" w14:textId="7F0861C6" w:rsidR="00D26769" w:rsidRDefault="0083754A" w:rsidP="00DF30DD">
            <w:pPr>
              <w:rPr>
                <w:rFonts w:asciiTheme="minorHAnsi" w:hAnsiTheme="minorHAnsi" w:cstheme="minorHAnsi"/>
              </w:rPr>
            </w:pPr>
            <w:r w:rsidRPr="008C39D4">
              <w:rPr>
                <w:rFonts w:asciiTheme="minorHAnsi" w:hAnsiTheme="minorHAnsi" w:cstheme="minorHAnsi"/>
              </w:rPr>
              <w:t xml:space="preserve">While the </w:t>
            </w:r>
            <w:r w:rsidR="00D02F11" w:rsidRPr="008C39D4">
              <w:rPr>
                <w:rFonts w:asciiTheme="minorHAnsi" w:hAnsiTheme="minorHAnsi" w:cstheme="minorHAnsi"/>
              </w:rPr>
              <w:t>15 MW renewable power capacity has always been part of the project proposal, this was indeed not clearly</w:t>
            </w:r>
            <w:r w:rsidR="00114367" w:rsidRPr="008C39D4">
              <w:rPr>
                <w:rFonts w:asciiTheme="minorHAnsi" w:hAnsiTheme="minorHAnsi" w:cstheme="minorHAnsi"/>
              </w:rPr>
              <w:t xml:space="preserve"> and sufficiently explicit in the </w:t>
            </w:r>
            <w:r w:rsidR="00207893" w:rsidRPr="008C39D4">
              <w:rPr>
                <w:rFonts w:asciiTheme="minorHAnsi" w:hAnsiTheme="minorHAnsi" w:cstheme="minorHAnsi"/>
              </w:rPr>
              <w:t>C</w:t>
            </w:r>
            <w:r w:rsidR="00114367" w:rsidRPr="008C39D4">
              <w:rPr>
                <w:rFonts w:asciiTheme="minorHAnsi" w:hAnsiTheme="minorHAnsi" w:cstheme="minorHAnsi"/>
              </w:rPr>
              <w:t xml:space="preserve">omponent </w:t>
            </w:r>
            <w:r w:rsidR="00207893" w:rsidRPr="008C39D4">
              <w:rPr>
                <w:rFonts w:asciiTheme="minorHAnsi" w:hAnsiTheme="minorHAnsi" w:cstheme="minorHAnsi"/>
              </w:rPr>
              <w:t xml:space="preserve">3 </w:t>
            </w:r>
            <w:r w:rsidR="00114367" w:rsidRPr="008C39D4">
              <w:rPr>
                <w:rFonts w:asciiTheme="minorHAnsi" w:hAnsiTheme="minorHAnsi" w:cstheme="minorHAnsi"/>
              </w:rPr>
              <w:t>description.</w:t>
            </w:r>
            <w:r w:rsidR="00207893" w:rsidRPr="008C39D4">
              <w:rPr>
                <w:rFonts w:asciiTheme="minorHAnsi" w:hAnsiTheme="minorHAnsi" w:cstheme="minorHAnsi"/>
              </w:rPr>
              <w:t xml:space="preserve"> This has now been adjusted by </w:t>
            </w:r>
            <w:r w:rsidR="00541280" w:rsidRPr="008C39D4">
              <w:rPr>
                <w:rFonts w:asciiTheme="minorHAnsi" w:hAnsiTheme="minorHAnsi" w:cstheme="minorHAnsi"/>
              </w:rPr>
              <w:t>the adjusted title of Component 3.1 formulated as “</w:t>
            </w:r>
            <w:r w:rsidR="008C39D4" w:rsidRPr="008C39D4">
              <w:rPr>
                <w:rFonts w:asciiTheme="minorHAnsi" w:eastAsia="Times New Roman" w:hAnsiTheme="minorHAnsi" w:cstheme="minorHAnsi"/>
                <w:color w:val="000000"/>
                <w:lang w:val="x-none"/>
              </w:rPr>
              <w:t>Designed and implemented off-grid RE solutions and models integrated with PUE implemented</w:t>
            </w:r>
            <w:r w:rsidR="008C39D4" w:rsidRPr="008C39D4">
              <w:rPr>
                <w:rFonts w:asciiTheme="minorHAnsi" w:eastAsia="Times New Roman" w:hAnsiTheme="minorHAnsi" w:cstheme="minorHAnsi"/>
                <w:color w:val="000000"/>
              </w:rPr>
              <w:t xml:space="preserve">, </w:t>
            </w:r>
            <w:r w:rsidR="008C39D4" w:rsidRPr="008C39D4">
              <w:rPr>
                <w:rFonts w:asciiTheme="minorHAnsi" w:hAnsiTheme="minorHAnsi" w:cstheme="minorHAnsi"/>
                <w:lang w:val="en-GB"/>
              </w:rPr>
              <w:t>total installed capacity 15 MW”.</w:t>
            </w:r>
            <w:r w:rsidR="00541280" w:rsidRPr="008C39D4">
              <w:rPr>
                <w:rFonts w:asciiTheme="minorHAnsi" w:hAnsiTheme="minorHAnsi" w:cstheme="minorHAnsi"/>
              </w:rPr>
              <w:t xml:space="preserve"> </w:t>
            </w:r>
          </w:p>
          <w:p w14:paraId="7F9BD62C" w14:textId="62C12A2B" w:rsidR="001E566B" w:rsidRDefault="001E566B" w:rsidP="00DF30DD">
            <w:pPr>
              <w:rPr>
                <w:rFonts w:asciiTheme="minorHAnsi" w:hAnsiTheme="minorHAnsi" w:cstheme="minorHAnsi"/>
              </w:rPr>
            </w:pPr>
            <w:r>
              <w:rPr>
                <w:rFonts w:asciiTheme="minorHAnsi" w:hAnsiTheme="minorHAnsi" w:cstheme="minorHAnsi"/>
              </w:rPr>
              <w:t xml:space="preserve">In the Component 3.1 description, more explicit reference to the RE mini-grid capacities has been included </w:t>
            </w:r>
            <w:r w:rsidR="006C4D20">
              <w:rPr>
                <w:rFonts w:asciiTheme="minorHAnsi" w:hAnsiTheme="minorHAnsi" w:cstheme="minorHAnsi"/>
              </w:rPr>
              <w:t xml:space="preserve">(highlighted in yellow) </w:t>
            </w:r>
            <w:r>
              <w:rPr>
                <w:rFonts w:asciiTheme="minorHAnsi" w:hAnsiTheme="minorHAnsi" w:cstheme="minorHAnsi"/>
              </w:rPr>
              <w:t xml:space="preserve">as well as reference to Annex </w:t>
            </w:r>
            <w:r w:rsidR="00DA138D">
              <w:rPr>
                <w:rFonts w:asciiTheme="minorHAnsi" w:hAnsiTheme="minorHAnsi" w:cstheme="minorHAnsi"/>
              </w:rPr>
              <w:t>G for more detailed calcu</w:t>
            </w:r>
            <w:r w:rsidR="006C4D20">
              <w:rPr>
                <w:rFonts w:asciiTheme="minorHAnsi" w:hAnsiTheme="minorHAnsi" w:cstheme="minorHAnsi"/>
              </w:rPr>
              <w:t xml:space="preserve">lation background info. </w:t>
            </w:r>
          </w:p>
          <w:p w14:paraId="277B8C57" w14:textId="25B8E67E" w:rsidR="00F64F78" w:rsidRPr="008C39D4" w:rsidRDefault="00F64F78" w:rsidP="00DF30DD">
            <w:pPr>
              <w:rPr>
                <w:rFonts w:asciiTheme="minorHAnsi" w:hAnsiTheme="minorHAnsi" w:cstheme="minorHAnsi"/>
              </w:rPr>
            </w:pPr>
            <w:r>
              <w:rPr>
                <w:rFonts w:asciiTheme="minorHAnsi" w:hAnsiTheme="minorHAnsi" w:cstheme="minorHAnsi"/>
              </w:rPr>
              <w:t xml:space="preserve">An updated calculation </w:t>
            </w:r>
            <w:r w:rsidR="00192A65">
              <w:rPr>
                <w:rFonts w:asciiTheme="minorHAnsi" w:hAnsiTheme="minorHAnsi" w:cstheme="minorHAnsi"/>
              </w:rPr>
              <w:t>of RE capacities and CO2 emission reduction resulted in slightly adjusted C</w:t>
            </w:r>
            <w:r w:rsidR="00B711D1">
              <w:rPr>
                <w:rFonts w:asciiTheme="minorHAnsi" w:hAnsiTheme="minorHAnsi" w:cstheme="minorHAnsi"/>
              </w:rPr>
              <w:t>O</w:t>
            </w:r>
            <w:r w:rsidR="00192A65">
              <w:rPr>
                <w:rFonts w:asciiTheme="minorHAnsi" w:hAnsiTheme="minorHAnsi" w:cstheme="minorHAnsi"/>
              </w:rPr>
              <w:t xml:space="preserve">2 emission reduction numbers. </w:t>
            </w:r>
          </w:p>
          <w:p w14:paraId="01DC3BC2" w14:textId="3F440512" w:rsidR="003E40F7" w:rsidRPr="007648DD" w:rsidRDefault="003E40F7" w:rsidP="00977069"/>
        </w:tc>
        <w:tc>
          <w:tcPr>
            <w:tcW w:w="1857" w:type="dxa"/>
          </w:tcPr>
          <w:p w14:paraId="78ED3ACB" w14:textId="0BCD2320" w:rsidR="007125AF" w:rsidRDefault="007125AF" w:rsidP="00761915">
            <w:pPr>
              <w:spacing w:after="0" w:line="240" w:lineRule="auto"/>
              <w:rPr>
                <w:highlight w:val="yellow"/>
              </w:rPr>
            </w:pPr>
          </w:p>
          <w:p w14:paraId="57C930B4" w14:textId="5C5E5E6D" w:rsidR="008C39D4" w:rsidRDefault="008C39D4" w:rsidP="00761915">
            <w:pPr>
              <w:spacing w:after="0" w:line="240" w:lineRule="auto"/>
              <w:rPr>
                <w:highlight w:val="yellow"/>
              </w:rPr>
            </w:pPr>
          </w:p>
          <w:p w14:paraId="2B597129" w14:textId="21570B83" w:rsidR="008C39D4" w:rsidRDefault="008C39D4" w:rsidP="00761915">
            <w:pPr>
              <w:spacing w:after="0" w:line="240" w:lineRule="auto"/>
              <w:rPr>
                <w:highlight w:val="yellow"/>
              </w:rPr>
            </w:pPr>
          </w:p>
          <w:p w14:paraId="23615D5C" w14:textId="694751CF" w:rsidR="008C39D4" w:rsidRDefault="008C39D4" w:rsidP="00761915">
            <w:pPr>
              <w:spacing w:after="0" w:line="240" w:lineRule="auto"/>
              <w:rPr>
                <w:highlight w:val="yellow"/>
              </w:rPr>
            </w:pPr>
          </w:p>
          <w:p w14:paraId="701A65A9" w14:textId="3FBB0113" w:rsidR="008C39D4" w:rsidRDefault="008C39D4" w:rsidP="00761915">
            <w:pPr>
              <w:spacing w:after="0" w:line="240" w:lineRule="auto"/>
              <w:rPr>
                <w:highlight w:val="yellow"/>
              </w:rPr>
            </w:pPr>
          </w:p>
          <w:p w14:paraId="04251956" w14:textId="1E49AD25" w:rsidR="008C39D4" w:rsidRDefault="008C39D4" w:rsidP="00761915">
            <w:pPr>
              <w:spacing w:after="0" w:line="240" w:lineRule="auto"/>
              <w:rPr>
                <w:highlight w:val="yellow"/>
              </w:rPr>
            </w:pPr>
          </w:p>
          <w:p w14:paraId="0B842110" w14:textId="66F51443" w:rsidR="008C39D4" w:rsidRDefault="008C39D4" w:rsidP="00761915">
            <w:pPr>
              <w:spacing w:after="0" w:line="240" w:lineRule="auto"/>
              <w:rPr>
                <w:highlight w:val="yellow"/>
              </w:rPr>
            </w:pPr>
          </w:p>
          <w:p w14:paraId="63174A0B" w14:textId="0F8083EE" w:rsidR="008C39D4" w:rsidRDefault="008C39D4" w:rsidP="00761915">
            <w:pPr>
              <w:spacing w:after="0" w:line="240" w:lineRule="auto"/>
              <w:rPr>
                <w:highlight w:val="yellow"/>
              </w:rPr>
            </w:pPr>
          </w:p>
          <w:p w14:paraId="50520592" w14:textId="75AC9025" w:rsidR="008C39D4" w:rsidRDefault="008C39D4" w:rsidP="00761915">
            <w:pPr>
              <w:spacing w:after="0" w:line="240" w:lineRule="auto"/>
              <w:rPr>
                <w:highlight w:val="yellow"/>
              </w:rPr>
            </w:pPr>
          </w:p>
          <w:p w14:paraId="7822E109" w14:textId="6D201160" w:rsidR="008C39D4" w:rsidRDefault="008C39D4" w:rsidP="00761915">
            <w:pPr>
              <w:spacing w:after="0" w:line="240" w:lineRule="auto"/>
              <w:rPr>
                <w:highlight w:val="yellow"/>
              </w:rPr>
            </w:pPr>
          </w:p>
          <w:p w14:paraId="491B2FF0" w14:textId="7E9554C3" w:rsidR="008C39D4" w:rsidRDefault="008C39D4" w:rsidP="00761915">
            <w:pPr>
              <w:spacing w:after="0" w:line="240" w:lineRule="auto"/>
              <w:rPr>
                <w:sz w:val="20"/>
                <w:szCs w:val="20"/>
                <w:highlight w:val="yellow"/>
              </w:rPr>
            </w:pPr>
          </w:p>
          <w:p w14:paraId="41E1B39A" w14:textId="0AB3F10B" w:rsidR="004D1D50" w:rsidRDefault="004D1D50" w:rsidP="00761915">
            <w:pPr>
              <w:spacing w:after="0" w:line="240" w:lineRule="auto"/>
              <w:rPr>
                <w:sz w:val="20"/>
                <w:szCs w:val="20"/>
                <w:highlight w:val="yellow"/>
              </w:rPr>
            </w:pPr>
          </w:p>
          <w:p w14:paraId="3432DB29" w14:textId="77777777" w:rsidR="004D1D50" w:rsidRPr="00192A65" w:rsidRDefault="004D1D50" w:rsidP="00761915">
            <w:pPr>
              <w:spacing w:after="0" w:line="240" w:lineRule="auto"/>
              <w:rPr>
                <w:sz w:val="20"/>
                <w:szCs w:val="20"/>
                <w:highlight w:val="yellow"/>
              </w:rPr>
            </w:pPr>
          </w:p>
          <w:p w14:paraId="46051D3E" w14:textId="65121352" w:rsidR="008C39D4" w:rsidRPr="00A0557C" w:rsidRDefault="008C39D4" w:rsidP="00761915">
            <w:pPr>
              <w:spacing w:after="0" w:line="240" w:lineRule="auto"/>
              <w:rPr>
                <w:sz w:val="20"/>
                <w:szCs w:val="20"/>
              </w:rPr>
            </w:pPr>
            <w:r w:rsidRPr="00A0557C">
              <w:rPr>
                <w:sz w:val="20"/>
                <w:szCs w:val="20"/>
              </w:rPr>
              <w:t xml:space="preserve">Adjusted Component 3.1 title throughout </w:t>
            </w:r>
            <w:proofErr w:type="spellStart"/>
            <w:r w:rsidRPr="00A0557C">
              <w:rPr>
                <w:sz w:val="20"/>
                <w:szCs w:val="20"/>
              </w:rPr>
              <w:t>ProDoc</w:t>
            </w:r>
            <w:proofErr w:type="spellEnd"/>
            <w:r w:rsidRPr="00A0557C">
              <w:rPr>
                <w:sz w:val="20"/>
                <w:szCs w:val="20"/>
              </w:rPr>
              <w:t xml:space="preserve"> and </w:t>
            </w:r>
            <w:proofErr w:type="spellStart"/>
            <w:r w:rsidRPr="00A0557C">
              <w:rPr>
                <w:sz w:val="20"/>
                <w:szCs w:val="20"/>
              </w:rPr>
              <w:t>CerDoc</w:t>
            </w:r>
            <w:proofErr w:type="spellEnd"/>
          </w:p>
          <w:p w14:paraId="1A020989" w14:textId="048C2932" w:rsidR="00CC367F" w:rsidRDefault="00CC367F" w:rsidP="00761915">
            <w:pPr>
              <w:spacing w:after="0" w:line="240" w:lineRule="auto"/>
              <w:rPr>
                <w:sz w:val="20"/>
                <w:szCs w:val="20"/>
              </w:rPr>
            </w:pPr>
          </w:p>
          <w:p w14:paraId="101522C8" w14:textId="15E40E4D" w:rsidR="00192A65" w:rsidRDefault="00192A65" w:rsidP="00761915">
            <w:pPr>
              <w:spacing w:after="0" w:line="240" w:lineRule="auto"/>
              <w:rPr>
                <w:sz w:val="20"/>
                <w:szCs w:val="20"/>
              </w:rPr>
            </w:pPr>
          </w:p>
          <w:p w14:paraId="75F0105D" w14:textId="77777777" w:rsidR="006C4D20" w:rsidRPr="00B8581B" w:rsidRDefault="006C4D20" w:rsidP="00761915">
            <w:pPr>
              <w:spacing w:after="0" w:line="240" w:lineRule="auto"/>
              <w:rPr>
                <w:sz w:val="20"/>
                <w:szCs w:val="20"/>
              </w:rPr>
            </w:pPr>
            <w:r w:rsidRPr="00B8581B">
              <w:rPr>
                <w:sz w:val="20"/>
                <w:szCs w:val="20"/>
              </w:rPr>
              <w:t xml:space="preserve">Additional text </w:t>
            </w:r>
            <w:r w:rsidR="00F64F78" w:rsidRPr="00B8581B">
              <w:rPr>
                <w:sz w:val="20"/>
                <w:szCs w:val="20"/>
              </w:rPr>
              <w:t xml:space="preserve">on page 40 in </w:t>
            </w:r>
            <w:proofErr w:type="spellStart"/>
            <w:r w:rsidR="00F64F78" w:rsidRPr="00B8581B">
              <w:rPr>
                <w:sz w:val="20"/>
                <w:szCs w:val="20"/>
              </w:rPr>
              <w:t>ProDoc</w:t>
            </w:r>
            <w:proofErr w:type="spellEnd"/>
          </w:p>
          <w:p w14:paraId="369D1749" w14:textId="77777777" w:rsidR="00192A65" w:rsidRPr="00B8581B" w:rsidRDefault="00192A65" w:rsidP="00761915">
            <w:pPr>
              <w:spacing w:after="0" w:line="240" w:lineRule="auto"/>
              <w:rPr>
                <w:sz w:val="20"/>
                <w:szCs w:val="20"/>
              </w:rPr>
            </w:pPr>
          </w:p>
          <w:p w14:paraId="04DFF383" w14:textId="483DAA99" w:rsidR="00192A65" w:rsidRPr="007648DD" w:rsidRDefault="008D3F60" w:rsidP="00761915">
            <w:pPr>
              <w:spacing w:after="0" w:line="240" w:lineRule="auto"/>
            </w:pPr>
            <w:r>
              <w:rPr>
                <w:sz w:val="20"/>
                <w:szCs w:val="20"/>
              </w:rPr>
              <w:t>Slightly a</w:t>
            </w:r>
            <w:r w:rsidR="00B711D1" w:rsidRPr="00B8581B">
              <w:rPr>
                <w:sz w:val="20"/>
                <w:szCs w:val="20"/>
              </w:rPr>
              <w:t xml:space="preserve">djusted CO2 </w:t>
            </w:r>
            <w:r w:rsidR="00B8581B" w:rsidRPr="00B8581B">
              <w:rPr>
                <w:sz w:val="20"/>
                <w:szCs w:val="20"/>
              </w:rPr>
              <w:t xml:space="preserve">numbers throughout </w:t>
            </w:r>
            <w:proofErr w:type="spellStart"/>
            <w:r w:rsidR="00B8581B" w:rsidRPr="00B8581B">
              <w:rPr>
                <w:sz w:val="20"/>
                <w:szCs w:val="20"/>
              </w:rPr>
              <w:t>ProDoc</w:t>
            </w:r>
            <w:proofErr w:type="spellEnd"/>
            <w:r w:rsidR="00B8581B" w:rsidRPr="00B8581B">
              <w:rPr>
                <w:sz w:val="20"/>
                <w:szCs w:val="20"/>
              </w:rPr>
              <w:t xml:space="preserve"> and </w:t>
            </w:r>
            <w:proofErr w:type="spellStart"/>
            <w:r w:rsidR="00B8581B" w:rsidRPr="00B8581B">
              <w:rPr>
                <w:sz w:val="20"/>
                <w:szCs w:val="20"/>
              </w:rPr>
              <w:t>CERDoc</w:t>
            </w:r>
            <w:proofErr w:type="spellEnd"/>
          </w:p>
        </w:tc>
      </w:tr>
      <w:tr w:rsidR="007143FF" w:rsidRPr="007648DD" w14:paraId="354C37E4" w14:textId="77777777" w:rsidTr="004D1D50">
        <w:tc>
          <w:tcPr>
            <w:tcW w:w="7905" w:type="dxa"/>
          </w:tcPr>
          <w:p w14:paraId="71697C0F" w14:textId="6165D6A2" w:rsidR="007143FF" w:rsidRPr="007143FF" w:rsidRDefault="007143FF" w:rsidP="00C42D31">
            <w:pPr>
              <w:spacing w:after="0" w:line="240" w:lineRule="auto"/>
              <w:rPr>
                <w:i/>
              </w:rPr>
            </w:pPr>
          </w:p>
        </w:tc>
        <w:tc>
          <w:tcPr>
            <w:tcW w:w="1857" w:type="dxa"/>
          </w:tcPr>
          <w:p w14:paraId="12FDFFD5" w14:textId="26241FCD" w:rsidR="00D21284" w:rsidRPr="00D21284" w:rsidRDefault="00D21284" w:rsidP="00761915">
            <w:pPr>
              <w:rPr>
                <w:highlight w:val="yellow"/>
              </w:rPr>
            </w:pPr>
          </w:p>
        </w:tc>
      </w:tr>
      <w:tr w:rsidR="007648DD" w:rsidRPr="007648DD" w14:paraId="1A22ED5E" w14:textId="77777777" w:rsidTr="00B677B4">
        <w:tc>
          <w:tcPr>
            <w:tcW w:w="9762" w:type="dxa"/>
            <w:gridSpan w:val="2"/>
          </w:tcPr>
          <w:p w14:paraId="4808F16E" w14:textId="77777777" w:rsidR="00AA09E6" w:rsidRPr="007648DD" w:rsidRDefault="007143FF" w:rsidP="00761915">
            <w:pPr>
              <w:spacing w:after="0" w:line="240" w:lineRule="auto"/>
              <w:rPr>
                <w:b/>
              </w:rPr>
            </w:pPr>
            <w:r>
              <w:rPr>
                <w:b/>
              </w:rPr>
              <w:t xml:space="preserve">2. </w:t>
            </w:r>
            <w:r w:rsidRPr="007143FF">
              <w:rPr>
                <w:b/>
              </w:rPr>
              <w:t>Is the project structure/ design appropriate to achieve the expected outcomes and outputs?</w:t>
            </w:r>
          </w:p>
        </w:tc>
      </w:tr>
      <w:tr w:rsidR="007648DD" w:rsidRPr="007648DD" w14:paraId="49EB4146" w14:textId="77777777" w:rsidTr="004D1D50">
        <w:tc>
          <w:tcPr>
            <w:tcW w:w="7905" w:type="dxa"/>
          </w:tcPr>
          <w:p w14:paraId="48F8F1E9" w14:textId="77777777" w:rsidR="00AA09E6" w:rsidRPr="007648DD" w:rsidRDefault="00991D4F" w:rsidP="00761915">
            <w:pPr>
              <w:spacing w:after="0" w:line="240" w:lineRule="auto"/>
            </w:pPr>
            <w:r w:rsidRPr="007648DD">
              <w:rPr>
                <w:b/>
                <w:u w:val="single"/>
              </w:rPr>
              <w:t>Comment</w:t>
            </w:r>
            <w:r w:rsidRPr="007648DD">
              <w:t>:</w:t>
            </w:r>
          </w:p>
          <w:p w14:paraId="5ED91795" w14:textId="77777777" w:rsidR="00197FFE" w:rsidRPr="00C6190A" w:rsidRDefault="00197FFE" w:rsidP="00197FFE">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496A9242" w14:textId="77777777" w:rsidR="00197FFE" w:rsidRPr="00C6190A" w:rsidRDefault="00197FFE" w:rsidP="00197FFE">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 xml:space="preserve">Not </w:t>
            </w:r>
            <w:proofErr w:type="gramStart"/>
            <w:r w:rsidRPr="00C6190A">
              <w:rPr>
                <w:rFonts w:ascii="Arial" w:eastAsia="Times New Roman" w:hAnsi="Arial" w:cs="Arial"/>
                <w:color w:val="212529"/>
                <w:sz w:val="21"/>
                <w:szCs w:val="21"/>
              </w:rPr>
              <w:t>at this time</w:t>
            </w:r>
            <w:proofErr w:type="gramEnd"/>
            <w:r w:rsidRPr="00C6190A">
              <w:rPr>
                <w:rFonts w:ascii="Arial" w:eastAsia="Times New Roman" w:hAnsi="Arial" w:cs="Arial"/>
                <w:color w:val="212529"/>
                <w:sz w:val="21"/>
                <w:szCs w:val="21"/>
              </w:rPr>
              <w:t>. </w:t>
            </w:r>
          </w:p>
          <w:p w14:paraId="1879D3BB" w14:textId="77777777" w:rsidR="00197FFE" w:rsidRPr="00C6190A" w:rsidRDefault="00197FFE" w:rsidP="00197FFE">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It is difficult to justify the use of $37.95 million resources without any concert (tangible) investment. Please put the $15 MW back (see the comment in the previous box).  </w:t>
            </w:r>
          </w:p>
          <w:p w14:paraId="14BC7A0A" w14:textId="77777777" w:rsidR="00197FFE" w:rsidRPr="00C6190A" w:rsidRDefault="00197FFE" w:rsidP="00197FFE">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In Table B, please clearly indicate what to do with the GEF$ 1.6 million (</w:t>
            </w:r>
            <w:proofErr w:type="gramStart"/>
            <w:r w:rsidRPr="00C6190A">
              <w:rPr>
                <w:rFonts w:ascii="Arial" w:eastAsia="Times New Roman" w:hAnsi="Arial" w:cs="Arial"/>
                <w:color w:val="212529"/>
                <w:sz w:val="21"/>
                <w:szCs w:val="21"/>
              </w:rPr>
              <w:t>INV)  and</w:t>
            </w:r>
            <w:proofErr w:type="gramEnd"/>
            <w:r w:rsidRPr="00C6190A">
              <w:rPr>
                <w:rFonts w:ascii="Arial" w:eastAsia="Times New Roman" w:hAnsi="Arial" w:cs="Arial"/>
                <w:color w:val="212529"/>
                <w:sz w:val="21"/>
                <w:szCs w:val="21"/>
              </w:rPr>
              <w:t xml:space="preserve"> $31.5 million co-financing (INV). </w:t>
            </w:r>
          </w:p>
          <w:p w14:paraId="1EC69218" w14:textId="77777777" w:rsidR="00AA09E6" w:rsidRPr="007648DD" w:rsidRDefault="00991D4F" w:rsidP="00761915">
            <w:pPr>
              <w:spacing w:after="0" w:line="240" w:lineRule="auto"/>
            </w:pPr>
            <w:r w:rsidRPr="007648DD">
              <w:rPr>
                <w:b/>
                <w:u w:val="single"/>
              </w:rPr>
              <w:lastRenderedPageBreak/>
              <w:t>Response</w:t>
            </w:r>
            <w:r w:rsidRPr="007648DD">
              <w:t>:</w:t>
            </w:r>
          </w:p>
          <w:p w14:paraId="0D3DECF0" w14:textId="0BD4C02B" w:rsidR="008D3F60" w:rsidRDefault="008D3F60" w:rsidP="008D3F60">
            <w:pPr>
              <w:rPr>
                <w:rFonts w:asciiTheme="minorHAnsi" w:hAnsiTheme="minorHAnsi" w:cstheme="minorHAnsi"/>
              </w:rPr>
            </w:pPr>
            <w:r w:rsidRPr="008C39D4">
              <w:rPr>
                <w:rFonts w:asciiTheme="minorHAnsi" w:hAnsiTheme="minorHAnsi" w:cstheme="minorHAnsi"/>
              </w:rPr>
              <w:t>While the 15 MW renewable power capacity has always been part of the project proposal, this was not clearly and sufficiently explicit in the Component 3 description. This has now been adjusted by the adjusted title of Component 3.1 formulated as “</w:t>
            </w:r>
            <w:r w:rsidRPr="008C39D4">
              <w:rPr>
                <w:rFonts w:asciiTheme="minorHAnsi" w:eastAsia="Times New Roman" w:hAnsiTheme="minorHAnsi" w:cstheme="minorHAnsi"/>
                <w:color w:val="000000"/>
                <w:lang w:val="x-none"/>
              </w:rPr>
              <w:t>Designed and implemented off-grid RE solutions and models integrated with PUE implemented</w:t>
            </w:r>
            <w:r w:rsidRPr="008C39D4">
              <w:rPr>
                <w:rFonts w:asciiTheme="minorHAnsi" w:eastAsia="Times New Roman" w:hAnsiTheme="minorHAnsi" w:cstheme="minorHAnsi"/>
                <w:color w:val="000000"/>
              </w:rPr>
              <w:t xml:space="preserve">, </w:t>
            </w:r>
            <w:r w:rsidRPr="008C39D4">
              <w:rPr>
                <w:rFonts w:asciiTheme="minorHAnsi" w:hAnsiTheme="minorHAnsi" w:cstheme="minorHAnsi"/>
                <w:lang w:val="en-GB"/>
              </w:rPr>
              <w:t>total installed capacity 15 MW”.</w:t>
            </w:r>
            <w:r w:rsidRPr="008C39D4">
              <w:rPr>
                <w:rFonts w:asciiTheme="minorHAnsi" w:hAnsiTheme="minorHAnsi" w:cstheme="minorHAnsi"/>
              </w:rPr>
              <w:t xml:space="preserve"> </w:t>
            </w:r>
            <w:r w:rsidR="00B7585D">
              <w:rPr>
                <w:rFonts w:asciiTheme="minorHAnsi" w:hAnsiTheme="minorHAnsi" w:cstheme="minorHAnsi"/>
              </w:rPr>
              <w:t xml:space="preserve">Please also note the explanation on page 8 </w:t>
            </w:r>
            <w:r w:rsidR="00813590">
              <w:rPr>
                <w:rFonts w:asciiTheme="minorHAnsi" w:hAnsiTheme="minorHAnsi" w:cstheme="minorHAnsi"/>
              </w:rPr>
              <w:t xml:space="preserve">on the </w:t>
            </w:r>
            <w:r w:rsidR="00813590">
              <w:rPr>
                <w:noProof/>
              </w:rPr>
              <w:t>correspondence</w:t>
            </w:r>
            <w:r w:rsidR="00813590">
              <w:t xml:space="preserve"> of outcomes </w:t>
            </w:r>
            <w:r w:rsidR="00813590" w:rsidRPr="00616071">
              <w:rPr>
                <w:noProof/>
              </w:rPr>
              <w:t>and</w:t>
            </w:r>
            <w:r w:rsidR="00813590">
              <w:t xml:space="preserve"> outputs at PIF with those at CEO ER stage (original 3.2, 3.4 and 3.6 merged into new </w:t>
            </w:r>
            <w:r w:rsidR="0032400B">
              <w:t>3.1).</w:t>
            </w:r>
          </w:p>
          <w:p w14:paraId="1BB76AB6" w14:textId="77777777" w:rsidR="008D3F60" w:rsidRDefault="008D3F60" w:rsidP="008D3F60">
            <w:pPr>
              <w:rPr>
                <w:rFonts w:asciiTheme="minorHAnsi" w:hAnsiTheme="minorHAnsi" w:cstheme="minorHAnsi"/>
              </w:rPr>
            </w:pPr>
            <w:r>
              <w:rPr>
                <w:rFonts w:asciiTheme="minorHAnsi" w:hAnsiTheme="minorHAnsi" w:cstheme="minorHAnsi"/>
              </w:rPr>
              <w:t xml:space="preserve">In the Component 3.1 description, more explicit reference to the RE mini-grid capacities has been included (highlighted in yellow) as well as reference to Annex G for more detailed calculation background info. </w:t>
            </w:r>
          </w:p>
          <w:p w14:paraId="5D16D472" w14:textId="5072618A" w:rsidR="00AA09E6" w:rsidRDefault="003819C7" w:rsidP="00761915">
            <w:pPr>
              <w:spacing w:after="0" w:line="240" w:lineRule="auto"/>
            </w:pPr>
            <w:r>
              <w:t xml:space="preserve">In the </w:t>
            </w:r>
            <w:proofErr w:type="spellStart"/>
            <w:r>
              <w:t>ProDoc</w:t>
            </w:r>
            <w:proofErr w:type="spellEnd"/>
            <w:r>
              <w:t xml:space="preserve"> on page 41 and 42 </w:t>
            </w:r>
            <w:r w:rsidR="00F729A9">
              <w:t xml:space="preserve">the </w:t>
            </w:r>
            <w:r w:rsidR="00475098">
              <w:t xml:space="preserve">application of the DRD co-financing and the </w:t>
            </w:r>
            <w:r w:rsidR="00F729A9">
              <w:t xml:space="preserve">GEF investment support to mini-grid development is described in detail. For further clarity, </w:t>
            </w:r>
            <w:r w:rsidR="00C23FA8">
              <w:t>two</w:t>
            </w:r>
            <w:r w:rsidR="004668F2">
              <w:t xml:space="preserve"> footnote</w:t>
            </w:r>
            <w:r w:rsidR="00C23FA8">
              <w:t>s</w:t>
            </w:r>
            <w:r w:rsidR="004668F2">
              <w:t xml:space="preserve"> (nr 4</w:t>
            </w:r>
            <w:r w:rsidR="00C23FA8">
              <w:t xml:space="preserve"> and nr 5</w:t>
            </w:r>
            <w:r w:rsidR="004668F2">
              <w:t>) w</w:t>
            </w:r>
            <w:r w:rsidR="00C23FA8">
              <w:t>ere</w:t>
            </w:r>
            <w:r w:rsidR="004668F2">
              <w:t xml:space="preserve"> added to </w:t>
            </w:r>
            <w:r w:rsidR="00F729A9">
              <w:t xml:space="preserve">the </w:t>
            </w:r>
            <w:proofErr w:type="spellStart"/>
            <w:r w:rsidR="00F729A9">
              <w:t>CERDoc</w:t>
            </w:r>
            <w:proofErr w:type="spellEnd"/>
            <w:r w:rsidR="00F729A9">
              <w:t xml:space="preserve"> </w:t>
            </w:r>
            <w:r w:rsidR="004668F2">
              <w:t xml:space="preserve">to clarify </w:t>
            </w:r>
            <w:r w:rsidR="00C23FA8">
              <w:t>the GEF investment support and the application of the DRD co-financing.</w:t>
            </w:r>
          </w:p>
          <w:p w14:paraId="06ACA18D" w14:textId="77777777" w:rsidR="008D3F60" w:rsidRDefault="008D3F60" w:rsidP="00761915">
            <w:pPr>
              <w:spacing w:after="0" w:line="240" w:lineRule="auto"/>
            </w:pPr>
          </w:p>
          <w:p w14:paraId="4B7F0FA1" w14:textId="77777777" w:rsidR="008D3F60" w:rsidRDefault="008D3F60" w:rsidP="00761915">
            <w:pPr>
              <w:spacing w:after="0" w:line="240" w:lineRule="auto"/>
            </w:pPr>
          </w:p>
          <w:p w14:paraId="42DF5299" w14:textId="27BE52E6" w:rsidR="008D3F60" w:rsidRPr="007143FF" w:rsidRDefault="008D3F60" w:rsidP="00761915">
            <w:pPr>
              <w:spacing w:after="0" w:line="240" w:lineRule="auto"/>
            </w:pPr>
          </w:p>
        </w:tc>
        <w:tc>
          <w:tcPr>
            <w:tcW w:w="1857" w:type="dxa"/>
          </w:tcPr>
          <w:p w14:paraId="0C70940C" w14:textId="77777777" w:rsidR="00FA4157" w:rsidRPr="007648DD" w:rsidRDefault="00FA4157" w:rsidP="00761915">
            <w:pPr>
              <w:spacing w:after="0" w:line="240" w:lineRule="auto"/>
            </w:pPr>
          </w:p>
          <w:p w14:paraId="55EC4961" w14:textId="77777777" w:rsidR="00FA4157" w:rsidRPr="007648DD" w:rsidRDefault="00FA4157" w:rsidP="00761915">
            <w:pPr>
              <w:spacing w:after="0" w:line="240" w:lineRule="auto"/>
            </w:pPr>
          </w:p>
          <w:p w14:paraId="64C7F0D8" w14:textId="77777777" w:rsidR="00FA4157" w:rsidRPr="007648DD" w:rsidRDefault="00FA4157" w:rsidP="00761915">
            <w:pPr>
              <w:spacing w:after="0" w:line="240" w:lineRule="auto"/>
            </w:pPr>
          </w:p>
          <w:p w14:paraId="656F69CE" w14:textId="77777777" w:rsidR="00FA4157" w:rsidRPr="007648DD" w:rsidRDefault="00FA4157" w:rsidP="00761915">
            <w:pPr>
              <w:spacing w:after="0" w:line="240" w:lineRule="auto"/>
            </w:pPr>
          </w:p>
          <w:p w14:paraId="7E3AEDC8" w14:textId="55076BE3" w:rsidR="00FA4157" w:rsidRDefault="00FA4157" w:rsidP="00761915">
            <w:pPr>
              <w:spacing w:after="0" w:line="240" w:lineRule="auto"/>
            </w:pPr>
          </w:p>
          <w:p w14:paraId="18C2CFAA" w14:textId="04A56B54" w:rsidR="00A0557C" w:rsidRDefault="00A0557C" w:rsidP="00761915">
            <w:pPr>
              <w:spacing w:after="0" w:line="240" w:lineRule="auto"/>
            </w:pPr>
          </w:p>
          <w:p w14:paraId="59131C54" w14:textId="4D329FCD" w:rsidR="00A0557C" w:rsidRDefault="00A0557C" w:rsidP="00761915">
            <w:pPr>
              <w:spacing w:after="0" w:line="240" w:lineRule="auto"/>
            </w:pPr>
          </w:p>
          <w:p w14:paraId="2A295AC8" w14:textId="0F8C864C" w:rsidR="00A0557C" w:rsidRDefault="00A0557C" w:rsidP="00761915">
            <w:pPr>
              <w:spacing w:after="0" w:line="240" w:lineRule="auto"/>
            </w:pPr>
          </w:p>
          <w:p w14:paraId="1D08CAB5" w14:textId="755544F6" w:rsidR="00A0557C" w:rsidRDefault="00A0557C" w:rsidP="00761915">
            <w:pPr>
              <w:spacing w:after="0" w:line="240" w:lineRule="auto"/>
            </w:pPr>
          </w:p>
          <w:p w14:paraId="63438EF2" w14:textId="31CFC43D" w:rsidR="00A0557C" w:rsidRDefault="00A0557C" w:rsidP="00761915">
            <w:pPr>
              <w:spacing w:after="0" w:line="240" w:lineRule="auto"/>
            </w:pPr>
          </w:p>
          <w:p w14:paraId="0AA82856" w14:textId="70202C5A" w:rsidR="00A0557C" w:rsidRDefault="00A0557C" w:rsidP="00761915">
            <w:pPr>
              <w:spacing w:after="0" w:line="240" w:lineRule="auto"/>
            </w:pPr>
          </w:p>
          <w:p w14:paraId="1D5272FB" w14:textId="7F11CB71" w:rsidR="00A0557C" w:rsidRDefault="00A0557C" w:rsidP="00761915">
            <w:pPr>
              <w:spacing w:after="0" w:line="240" w:lineRule="auto"/>
            </w:pPr>
          </w:p>
          <w:p w14:paraId="09F64578" w14:textId="77777777" w:rsidR="004D1D50" w:rsidRDefault="004D1D50" w:rsidP="00A0557C">
            <w:pPr>
              <w:spacing w:after="0" w:line="240" w:lineRule="auto"/>
              <w:rPr>
                <w:sz w:val="20"/>
                <w:szCs w:val="20"/>
              </w:rPr>
            </w:pPr>
          </w:p>
          <w:p w14:paraId="1F403DF3" w14:textId="77777777" w:rsidR="004D1D50" w:rsidRDefault="004D1D50" w:rsidP="00A0557C">
            <w:pPr>
              <w:spacing w:after="0" w:line="240" w:lineRule="auto"/>
              <w:rPr>
                <w:sz w:val="20"/>
                <w:szCs w:val="20"/>
              </w:rPr>
            </w:pPr>
          </w:p>
          <w:p w14:paraId="70E353BB" w14:textId="47D3B129" w:rsidR="00A0557C" w:rsidRPr="00A0557C" w:rsidRDefault="00A0557C" w:rsidP="00A0557C">
            <w:pPr>
              <w:spacing w:after="0" w:line="240" w:lineRule="auto"/>
              <w:rPr>
                <w:sz w:val="20"/>
                <w:szCs w:val="20"/>
              </w:rPr>
            </w:pPr>
            <w:r w:rsidRPr="00A0557C">
              <w:rPr>
                <w:sz w:val="20"/>
                <w:szCs w:val="20"/>
              </w:rPr>
              <w:t xml:space="preserve">Adjusted Component 3.1 title throughout </w:t>
            </w:r>
            <w:proofErr w:type="spellStart"/>
            <w:r w:rsidRPr="00A0557C">
              <w:rPr>
                <w:sz w:val="20"/>
                <w:szCs w:val="20"/>
              </w:rPr>
              <w:t>ProDoc</w:t>
            </w:r>
            <w:proofErr w:type="spellEnd"/>
            <w:r w:rsidRPr="00A0557C">
              <w:rPr>
                <w:sz w:val="20"/>
                <w:szCs w:val="20"/>
              </w:rPr>
              <w:t xml:space="preserve"> and </w:t>
            </w:r>
            <w:proofErr w:type="spellStart"/>
            <w:r w:rsidRPr="00A0557C">
              <w:rPr>
                <w:sz w:val="20"/>
                <w:szCs w:val="20"/>
              </w:rPr>
              <w:t>CerDoc</w:t>
            </w:r>
            <w:proofErr w:type="spellEnd"/>
          </w:p>
          <w:p w14:paraId="5C101588" w14:textId="77777777" w:rsidR="00A0557C" w:rsidRDefault="00A0557C" w:rsidP="00A0557C">
            <w:pPr>
              <w:spacing w:after="0" w:line="240" w:lineRule="auto"/>
              <w:rPr>
                <w:sz w:val="20"/>
                <w:szCs w:val="20"/>
              </w:rPr>
            </w:pPr>
          </w:p>
          <w:p w14:paraId="7016F21F" w14:textId="6910C75D" w:rsidR="00A0557C" w:rsidRDefault="00A0557C" w:rsidP="00A0557C">
            <w:pPr>
              <w:spacing w:after="0" w:line="240" w:lineRule="auto"/>
              <w:rPr>
                <w:sz w:val="20"/>
                <w:szCs w:val="20"/>
              </w:rPr>
            </w:pPr>
          </w:p>
          <w:p w14:paraId="43BD3A3D" w14:textId="4D700EE0" w:rsidR="0032400B" w:rsidRDefault="0032400B" w:rsidP="00A0557C">
            <w:pPr>
              <w:spacing w:after="0" w:line="240" w:lineRule="auto"/>
              <w:rPr>
                <w:sz w:val="20"/>
                <w:szCs w:val="20"/>
              </w:rPr>
            </w:pPr>
          </w:p>
          <w:p w14:paraId="5EF7839C" w14:textId="5880E883" w:rsidR="0032400B" w:rsidRDefault="0032400B" w:rsidP="00A0557C">
            <w:pPr>
              <w:spacing w:after="0" w:line="240" w:lineRule="auto"/>
              <w:rPr>
                <w:sz w:val="20"/>
                <w:szCs w:val="20"/>
              </w:rPr>
            </w:pPr>
          </w:p>
          <w:p w14:paraId="6464D88F" w14:textId="77777777" w:rsidR="0032400B" w:rsidRDefault="0032400B" w:rsidP="00A0557C">
            <w:pPr>
              <w:spacing w:after="0" w:line="240" w:lineRule="auto"/>
              <w:rPr>
                <w:sz w:val="20"/>
                <w:szCs w:val="20"/>
              </w:rPr>
            </w:pPr>
          </w:p>
          <w:p w14:paraId="3B5388CC" w14:textId="77777777" w:rsidR="00A0557C" w:rsidRPr="00B8581B" w:rsidRDefault="00A0557C" w:rsidP="00A0557C">
            <w:pPr>
              <w:spacing w:after="0" w:line="240" w:lineRule="auto"/>
              <w:rPr>
                <w:sz w:val="20"/>
                <w:szCs w:val="20"/>
              </w:rPr>
            </w:pPr>
            <w:r w:rsidRPr="00B8581B">
              <w:rPr>
                <w:sz w:val="20"/>
                <w:szCs w:val="20"/>
              </w:rPr>
              <w:t xml:space="preserve">Additional text on page 40 in </w:t>
            </w:r>
            <w:proofErr w:type="spellStart"/>
            <w:r w:rsidRPr="00B8581B">
              <w:rPr>
                <w:sz w:val="20"/>
                <w:szCs w:val="20"/>
              </w:rPr>
              <w:t>ProDoc</w:t>
            </w:r>
            <w:proofErr w:type="spellEnd"/>
          </w:p>
          <w:p w14:paraId="68B69A18" w14:textId="40428839" w:rsidR="00A0557C" w:rsidRPr="003404B6" w:rsidRDefault="00A0557C" w:rsidP="00761915">
            <w:pPr>
              <w:spacing w:after="0" w:line="240" w:lineRule="auto"/>
              <w:rPr>
                <w:sz w:val="20"/>
                <w:szCs w:val="20"/>
              </w:rPr>
            </w:pPr>
          </w:p>
          <w:p w14:paraId="491DC499" w14:textId="77777777" w:rsidR="003404B6" w:rsidRDefault="003404B6" w:rsidP="00761915">
            <w:pPr>
              <w:spacing w:after="0" w:line="240" w:lineRule="auto"/>
              <w:rPr>
                <w:sz w:val="20"/>
                <w:szCs w:val="20"/>
              </w:rPr>
            </w:pPr>
          </w:p>
          <w:p w14:paraId="5370D610" w14:textId="306C62F9" w:rsidR="00A0557C" w:rsidRPr="003404B6" w:rsidRDefault="003404B6" w:rsidP="00761915">
            <w:pPr>
              <w:spacing w:after="0" w:line="240" w:lineRule="auto"/>
              <w:rPr>
                <w:sz w:val="20"/>
                <w:szCs w:val="20"/>
              </w:rPr>
            </w:pPr>
            <w:proofErr w:type="spellStart"/>
            <w:r w:rsidRPr="003404B6">
              <w:rPr>
                <w:sz w:val="20"/>
                <w:szCs w:val="20"/>
              </w:rPr>
              <w:t>CERDoc</w:t>
            </w:r>
            <w:proofErr w:type="spellEnd"/>
            <w:r w:rsidRPr="003404B6">
              <w:rPr>
                <w:sz w:val="20"/>
                <w:szCs w:val="20"/>
              </w:rPr>
              <w:t xml:space="preserve"> Page 2, footnote 4 and 5</w:t>
            </w:r>
          </w:p>
          <w:p w14:paraId="35C10BB7" w14:textId="77777777" w:rsidR="00CC367F" w:rsidRPr="007648DD" w:rsidRDefault="00CC367F" w:rsidP="00761915">
            <w:pPr>
              <w:spacing w:after="0" w:line="240" w:lineRule="auto"/>
            </w:pPr>
          </w:p>
        </w:tc>
      </w:tr>
      <w:tr w:rsidR="007143FF" w:rsidRPr="007648DD" w14:paraId="210F2E2A" w14:textId="77777777" w:rsidTr="00B677B4">
        <w:tc>
          <w:tcPr>
            <w:tcW w:w="9762" w:type="dxa"/>
            <w:gridSpan w:val="2"/>
          </w:tcPr>
          <w:p w14:paraId="6133F371" w14:textId="77777777" w:rsidR="007143FF" w:rsidRPr="007648DD" w:rsidRDefault="007143FF" w:rsidP="00761915">
            <w:pPr>
              <w:spacing w:after="0" w:line="240" w:lineRule="auto"/>
              <w:rPr>
                <w:b/>
              </w:rPr>
            </w:pPr>
            <w:r w:rsidRPr="007143FF">
              <w:rPr>
                <w:b/>
              </w:rPr>
              <w:lastRenderedPageBreak/>
              <w:t>3. Is the financing adequate and does the project demonstrate a cost-effective approach to meet the project objective?</w:t>
            </w:r>
          </w:p>
        </w:tc>
      </w:tr>
      <w:tr w:rsidR="007648DD" w:rsidRPr="007648DD" w14:paraId="3D503C33" w14:textId="77777777" w:rsidTr="004D1D50">
        <w:tc>
          <w:tcPr>
            <w:tcW w:w="7905" w:type="dxa"/>
          </w:tcPr>
          <w:p w14:paraId="542952AF" w14:textId="77777777" w:rsidR="00CA05D7" w:rsidRPr="00C6190A" w:rsidRDefault="00CA05D7" w:rsidP="00CA05D7">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5055DB2A" w14:textId="77777777" w:rsidR="00CA05D7" w:rsidRPr="00C6190A" w:rsidRDefault="00CA05D7" w:rsidP="00CA05D7">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Yes. </w:t>
            </w:r>
          </w:p>
          <w:p w14:paraId="16D0DF43" w14:textId="1653F295" w:rsidR="00AA09E6" w:rsidRPr="00761915" w:rsidRDefault="00AA09E6" w:rsidP="00761915">
            <w:pPr>
              <w:spacing w:after="0" w:line="240" w:lineRule="auto"/>
              <w:rPr>
                <w:i/>
              </w:rPr>
            </w:pPr>
          </w:p>
        </w:tc>
        <w:tc>
          <w:tcPr>
            <w:tcW w:w="1857" w:type="dxa"/>
          </w:tcPr>
          <w:p w14:paraId="6611C5E9" w14:textId="77777777" w:rsidR="00FA4157" w:rsidRPr="007648DD" w:rsidRDefault="00FA4157" w:rsidP="00761915">
            <w:pPr>
              <w:spacing w:after="0" w:line="240" w:lineRule="auto"/>
            </w:pPr>
          </w:p>
          <w:p w14:paraId="52E25ACD" w14:textId="77777777" w:rsidR="00FA4157" w:rsidRPr="007648DD" w:rsidRDefault="00FA4157" w:rsidP="00761915">
            <w:pPr>
              <w:spacing w:after="0" w:line="240" w:lineRule="auto"/>
            </w:pPr>
          </w:p>
          <w:p w14:paraId="03ADCAF8" w14:textId="77777777" w:rsidR="00761915" w:rsidRPr="000A3DBA" w:rsidRDefault="00761915" w:rsidP="00197FFE">
            <w:pPr>
              <w:spacing w:after="0" w:line="240" w:lineRule="auto"/>
            </w:pPr>
          </w:p>
        </w:tc>
      </w:tr>
      <w:tr w:rsidR="007648DD" w:rsidRPr="007648DD" w14:paraId="1E52A36E" w14:textId="77777777" w:rsidTr="00B677B4">
        <w:tc>
          <w:tcPr>
            <w:tcW w:w="9762" w:type="dxa"/>
            <w:gridSpan w:val="2"/>
          </w:tcPr>
          <w:p w14:paraId="4A223B88" w14:textId="77777777" w:rsidR="00AA09E6" w:rsidRPr="007648DD" w:rsidRDefault="00507E03" w:rsidP="00761915">
            <w:pPr>
              <w:spacing w:after="0" w:line="240" w:lineRule="auto"/>
              <w:rPr>
                <w:b/>
              </w:rPr>
            </w:pPr>
            <w:r>
              <w:rPr>
                <w:b/>
              </w:rPr>
              <w:t>4</w:t>
            </w:r>
            <w:r w:rsidR="00AA09E6" w:rsidRPr="007648DD">
              <w:rPr>
                <w:b/>
              </w:rPr>
              <w:t xml:space="preserve">. </w:t>
            </w:r>
            <w:r w:rsidRPr="00507E03">
              <w:rPr>
                <w:b/>
              </w:rPr>
              <w:t>Does the project take into account potential major risks, including the consequences of climate change, and describes sufficient risk response measures? (e.g., measures to enhance climate resilience)</w:t>
            </w:r>
          </w:p>
        </w:tc>
      </w:tr>
      <w:tr w:rsidR="007648DD" w:rsidRPr="007648DD" w14:paraId="13FFDF7F" w14:textId="77777777" w:rsidTr="004D1D50">
        <w:tc>
          <w:tcPr>
            <w:tcW w:w="7905" w:type="dxa"/>
          </w:tcPr>
          <w:p w14:paraId="63547053" w14:textId="77777777" w:rsidR="00AA09E6" w:rsidRPr="007648DD" w:rsidRDefault="00991D4F" w:rsidP="00761915">
            <w:pPr>
              <w:spacing w:after="0" w:line="240" w:lineRule="auto"/>
            </w:pPr>
            <w:r w:rsidRPr="007648DD">
              <w:rPr>
                <w:b/>
                <w:u w:val="single"/>
              </w:rPr>
              <w:t>Comment</w:t>
            </w:r>
            <w:r w:rsidRPr="007648DD">
              <w:t>:</w:t>
            </w:r>
          </w:p>
          <w:p w14:paraId="7011F17E" w14:textId="77777777" w:rsidR="00312D94" w:rsidRPr="00C6190A" w:rsidRDefault="00312D94" w:rsidP="00312D94">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3966174A" w14:textId="7B6A72F2" w:rsidR="00AA09E6" w:rsidRPr="00312D94" w:rsidRDefault="00312D94" w:rsidP="00312D94">
            <w:pPr>
              <w:spacing w:after="0" w:line="240" w:lineRule="auto"/>
            </w:pPr>
            <w:r w:rsidRPr="00C6190A">
              <w:rPr>
                <w:rFonts w:ascii="Arial" w:eastAsia="Times New Roman" w:hAnsi="Arial" w:cs="Arial"/>
                <w:color w:val="212529"/>
                <w:sz w:val="21"/>
                <w:szCs w:val="21"/>
              </w:rPr>
              <w:t>Not completed at this time. On page 11 of 14, please write a paragraph to clearly show the planed and scoped risk mitigation procedures for the project. This is to address bullet number 4 of the comments of the US government.</w:t>
            </w:r>
          </w:p>
          <w:p w14:paraId="1C984462" w14:textId="77777777" w:rsidR="00AA09E6" w:rsidRPr="007648DD" w:rsidRDefault="00AA09E6" w:rsidP="00761915">
            <w:pPr>
              <w:spacing w:after="0" w:line="240" w:lineRule="auto"/>
            </w:pPr>
          </w:p>
          <w:p w14:paraId="1884168E" w14:textId="77777777" w:rsidR="00AA09E6" w:rsidRPr="007648DD" w:rsidRDefault="00991D4F" w:rsidP="00761915">
            <w:pPr>
              <w:spacing w:after="0" w:line="240" w:lineRule="auto"/>
            </w:pPr>
            <w:r w:rsidRPr="007648DD">
              <w:rPr>
                <w:b/>
                <w:u w:val="single"/>
              </w:rPr>
              <w:t>Response</w:t>
            </w:r>
            <w:r w:rsidRPr="007648DD">
              <w:t>:</w:t>
            </w:r>
          </w:p>
          <w:p w14:paraId="3AD7D317" w14:textId="546282D9" w:rsidR="00AA09E6" w:rsidRPr="00F333D9" w:rsidRDefault="005D2946" w:rsidP="00761915">
            <w:pPr>
              <w:spacing w:after="0" w:line="240" w:lineRule="auto"/>
              <w:rPr>
                <w:rFonts w:asciiTheme="minorHAnsi" w:hAnsiTheme="minorHAnsi" w:cstheme="minorHAnsi"/>
              </w:rPr>
            </w:pPr>
            <w:r w:rsidRPr="00F333D9">
              <w:rPr>
                <w:rFonts w:asciiTheme="minorHAnsi" w:hAnsiTheme="minorHAnsi" w:cstheme="minorHAnsi"/>
              </w:rPr>
              <w:t xml:space="preserve">In the </w:t>
            </w:r>
            <w:proofErr w:type="spellStart"/>
            <w:r w:rsidRPr="00F333D9">
              <w:rPr>
                <w:rFonts w:asciiTheme="minorHAnsi" w:hAnsiTheme="minorHAnsi" w:cstheme="minorHAnsi"/>
              </w:rPr>
              <w:t>CERDOc</w:t>
            </w:r>
            <w:proofErr w:type="spellEnd"/>
            <w:r w:rsidRPr="00F333D9">
              <w:rPr>
                <w:rFonts w:asciiTheme="minorHAnsi" w:hAnsiTheme="minorHAnsi" w:cstheme="minorHAnsi"/>
              </w:rPr>
              <w:t xml:space="preserve">, an additional paragraph was dedicated to the </w:t>
            </w:r>
            <w:r w:rsidR="00951A20" w:rsidRPr="00F333D9">
              <w:rPr>
                <w:rFonts w:asciiTheme="minorHAnsi" w:hAnsiTheme="minorHAnsi" w:cstheme="minorHAnsi"/>
              </w:rPr>
              <w:t xml:space="preserve">risk mitigation procedures for the project by means of raising attention for the additional report, the Environmental and </w:t>
            </w:r>
            <w:r w:rsidR="006C643F" w:rsidRPr="00F333D9">
              <w:rPr>
                <w:rFonts w:asciiTheme="minorHAnsi" w:hAnsiTheme="minorHAnsi" w:cstheme="minorHAnsi"/>
              </w:rPr>
              <w:t>Social Management Framework (ESMF),</w:t>
            </w:r>
            <w:r w:rsidR="00951A20" w:rsidRPr="00F333D9">
              <w:rPr>
                <w:rFonts w:asciiTheme="minorHAnsi" w:hAnsiTheme="minorHAnsi" w:cstheme="minorHAnsi"/>
              </w:rPr>
              <w:t xml:space="preserve"> that was published as an extra annex to the </w:t>
            </w:r>
            <w:proofErr w:type="spellStart"/>
            <w:r w:rsidR="00951A20" w:rsidRPr="00F333D9">
              <w:rPr>
                <w:rFonts w:asciiTheme="minorHAnsi" w:hAnsiTheme="minorHAnsi" w:cstheme="minorHAnsi"/>
              </w:rPr>
              <w:t>ProDoc</w:t>
            </w:r>
            <w:proofErr w:type="spellEnd"/>
            <w:r w:rsidR="00951A20" w:rsidRPr="00F333D9">
              <w:rPr>
                <w:rFonts w:asciiTheme="minorHAnsi" w:hAnsiTheme="minorHAnsi" w:cstheme="minorHAnsi"/>
              </w:rPr>
              <w:t xml:space="preserve">. In this </w:t>
            </w:r>
            <w:r w:rsidR="006C643F" w:rsidRPr="00F333D9">
              <w:rPr>
                <w:rFonts w:asciiTheme="minorHAnsi" w:hAnsiTheme="minorHAnsi" w:cstheme="minorHAnsi"/>
              </w:rPr>
              <w:t>ESMF,</w:t>
            </w:r>
            <w:r w:rsidR="00171A60" w:rsidRPr="00F333D9">
              <w:rPr>
                <w:rFonts w:asciiTheme="minorHAnsi" w:hAnsiTheme="minorHAnsi" w:cstheme="minorHAnsi"/>
              </w:rPr>
              <w:t xml:space="preserve"> the processes are described that will be undertaken during the project inception/implementation phases for the additional assessment of potential impacts and identification and development of appropriate risk management measures, consistent with UNDP’s Social and Environmental Standards (SES). </w:t>
            </w:r>
            <w:r w:rsidR="00F333D9" w:rsidRPr="00F333D9">
              <w:rPr>
                <w:rFonts w:asciiTheme="minorHAnsi" w:hAnsiTheme="minorHAnsi" w:cstheme="minorHAnsi"/>
              </w:rPr>
              <w:t xml:space="preserve"> The ESMF identifies the steps that will be followed during the inception/implementation phases for the completion of </w:t>
            </w:r>
            <w:r w:rsidR="00F333D9" w:rsidRPr="00F333D9">
              <w:rPr>
                <w:rFonts w:asciiTheme="minorHAnsi" w:hAnsiTheme="minorHAnsi" w:cstheme="minorHAnsi"/>
              </w:rPr>
              <w:lastRenderedPageBreak/>
              <w:t>stand-alone management plans as justified based on the results of the SESP for the moderate risks identified. The ESMF also details the roles and responsibilities for its implementation and includes a detailed budget and monitoring and evaluation plan.</w:t>
            </w:r>
          </w:p>
          <w:p w14:paraId="1E620CD8" w14:textId="2B8F7DBF" w:rsidR="00312D94" w:rsidRPr="007648DD" w:rsidRDefault="00312D94" w:rsidP="00761915">
            <w:pPr>
              <w:spacing w:after="0" w:line="240" w:lineRule="auto"/>
            </w:pPr>
          </w:p>
        </w:tc>
        <w:tc>
          <w:tcPr>
            <w:tcW w:w="1857" w:type="dxa"/>
          </w:tcPr>
          <w:p w14:paraId="32938A58" w14:textId="77777777" w:rsidR="00FA4157" w:rsidRPr="00F333D9" w:rsidRDefault="00FA4157" w:rsidP="00761915">
            <w:pPr>
              <w:spacing w:after="0" w:line="240" w:lineRule="auto"/>
              <w:rPr>
                <w:sz w:val="20"/>
                <w:szCs w:val="20"/>
              </w:rPr>
            </w:pPr>
          </w:p>
          <w:p w14:paraId="612F1D92" w14:textId="77777777" w:rsidR="00FA4157" w:rsidRPr="00F333D9" w:rsidRDefault="00FA4157" w:rsidP="00761915">
            <w:pPr>
              <w:spacing w:after="0" w:line="240" w:lineRule="auto"/>
              <w:rPr>
                <w:sz w:val="20"/>
                <w:szCs w:val="20"/>
              </w:rPr>
            </w:pPr>
          </w:p>
          <w:p w14:paraId="678E4E71" w14:textId="77777777" w:rsidR="00FA4157" w:rsidRPr="00F333D9" w:rsidRDefault="00FA4157" w:rsidP="00761915">
            <w:pPr>
              <w:spacing w:after="0" w:line="240" w:lineRule="auto"/>
              <w:rPr>
                <w:sz w:val="20"/>
                <w:szCs w:val="20"/>
              </w:rPr>
            </w:pPr>
          </w:p>
          <w:p w14:paraId="59642E2D" w14:textId="77777777" w:rsidR="00FA4157" w:rsidRPr="00F333D9" w:rsidRDefault="00FA4157" w:rsidP="00761915">
            <w:pPr>
              <w:spacing w:after="0" w:line="240" w:lineRule="auto"/>
              <w:rPr>
                <w:sz w:val="20"/>
                <w:szCs w:val="20"/>
              </w:rPr>
            </w:pPr>
          </w:p>
          <w:p w14:paraId="734C481D" w14:textId="4ED1043F" w:rsidR="00FA4157" w:rsidRPr="00F333D9" w:rsidRDefault="00FA4157" w:rsidP="00761915">
            <w:pPr>
              <w:spacing w:after="0" w:line="240" w:lineRule="auto"/>
              <w:rPr>
                <w:sz w:val="20"/>
                <w:szCs w:val="20"/>
              </w:rPr>
            </w:pPr>
          </w:p>
          <w:p w14:paraId="439CC9E4" w14:textId="73F6F398" w:rsidR="00F333D9" w:rsidRPr="00F333D9" w:rsidRDefault="00F333D9" w:rsidP="00761915">
            <w:pPr>
              <w:spacing w:after="0" w:line="240" w:lineRule="auto"/>
              <w:rPr>
                <w:sz w:val="20"/>
                <w:szCs w:val="20"/>
              </w:rPr>
            </w:pPr>
          </w:p>
          <w:p w14:paraId="63EBF445" w14:textId="059560E1" w:rsidR="00F333D9" w:rsidRPr="00F333D9" w:rsidRDefault="00F333D9" w:rsidP="00761915">
            <w:pPr>
              <w:spacing w:after="0" w:line="240" w:lineRule="auto"/>
              <w:rPr>
                <w:sz w:val="20"/>
                <w:szCs w:val="20"/>
              </w:rPr>
            </w:pPr>
          </w:p>
          <w:p w14:paraId="4EB24D3D" w14:textId="2949EB2A" w:rsidR="00F333D9" w:rsidRPr="00F333D9" w:rsidRDefault="00F333D9" w:rsidP="00761915">
            <w:pPr>
              <w:spacing w:after="0" w:line="240" w:lineRule="auto"/>
              <w:rPr>
                <w:sz w:val="20"/>
                <w:szCs w:val="20"/>
              </w:rPr>
            </w:pPr>
          </w:p>
          <w:p w14:paraId="13CF611C" w14:textId="15CD2127" w:rsidR="00F333D9" w:rsidRPr="00F333D9" w:rsidRDefault="00F333D9" w:rsidP="00761915">
            <w:pPr>
              <w:spacing w:after="0" w:line="240" w:lineRule="auto"/>
              <w:rPr>
                <w:sz w:val="20"/>
                <w:szCs w:val="20"/>
              </w:rPr>
            </w:pPr>
          </w:p>
          <w:p w14:paraId="797D8E8F" w14:textId="79060036" w:rsidR="00F333D9" w:rsidRPr="00F333D9" w:rsidRDefault="00F333D9" w:rsidP="00761915">
            <w:pPr>
              <w:spacing w:after="0" w:line="240" w:lineRule="auto"/>
              <w:rPr>
                <w:sz w:val="20"/>
                <w:szCs w:val="20"/>
              </w:rPr>
            </w:pPr>
            <w:r>
              <w:rPr>
                <w:sz w:val="20"/>
                <w:szCs w:val="20"/>
              </w:rPr>
              <w:t xml:space="preserve">Additional paragraph on page 12 </w:t>
            </w:r>
            <w:r w:rsidR="00E82B9E">
              <w:rPr>
                <w:sz w:val="20"/>
                <w:szCs w:val="20"/>
              </w:rPr>
              <w:t xml:space="preserve">of the </w:t>
            </w:r>
            <w:proofErr w:type="spellStart"/>
            <w:r w:rsidR="00E82B9E">
              <w:rPr>
                <w:sz w:val="20"/>
                <w:szCs w:val="20"/>
              </w:rPr>
              <w:t>CERDoc</w:t>
            </w:r>
            <w:proofErr w:type="spellEnd"/>
            <w:r w:rsidR="00E82B9E">
              <w:rPr>
                <w:sz w:val="20"/>
                <w:szCs w:val="20"/>
              </w:rPr>
              <w:t xml:space="preserve">. </w:t>
            </w:r>
          </w:p>
          <w:p w14:paraId="1B1C54DD" w14:textId="28F06EB7" w:rsidR="00F333D9" w:rsidRPr="00F333D9" w:rsidRDefault="00F333D9" w:rsidP="00761915">
            <w:pPr>
              <w:spacing w:after="0" w:line="240" w:lineRule="auto"/>
              <w:rPr>
                <w:sz w:val="20"/>
                <w:szCs w:val="20"/>
              </w:rPr>
            </w:pPr>
          </w:p>
          <w:p w14:paraId="2AD42073" w14:textId="12596CB5" w:rsidR="00F333D9" w:rsidRPr="00F333D9" w:rsidRDefault="00E82B9E" w:rsidP="00761915">
            <w:pPr>
              <w:spacing w:after="0" w:line="240" w:lineRule="auto"/>
              <w:rPr>
                <w:sz w:val="20"/>
                <w:szCs w:val="20"/>
              </w:rPr>
            </w:pPr>
            <w:r>
              <w:rPr>
                <w:sz w:val="20"/>
                <w:szCs w:val="20"/>
              </w:rPr>
              <w:t xml:space="preserve">Please also refer to </w:t>
            </w:r>
            <w:proofErr w:type="spellStart"/>
            <w:r>
              <w:rPr>
                <w:sz w:val="20"/>
                <w:szCs w:val="20"/>
              </w:rPr>
              <w:t>ProDoc</w:t>
            </w:r>
            <w:proofErr w:type="spellEnd"/>
            <w:r>
              <w:rPr>
                <w:sz w:val="20"/>
                <w:szCs w:val="20"/>
              </w:rPr>
              <w:t xml:space="preserve"> Annex “Environmental and Social Management Framework”</w:t>
            </w:r>
          </w:p>
          <w:p w14:paraId="03DC93EF" w14:textId="4023EDC6" w:rsidR="00F333D9" w:rsidRPr="00F333D9" w:rsidRDefault="00F333D9" w:rsidP="00761915">
            <w:pPr>
              <w:spacing w:after="0" w:line="240" w:lineRule="auto"/>
              <w:rPr>
                <w:sz w:val="20"/>
                <w:szCs w:val="20"/>
              </w:rPr>
            </w:pPr>
          </w:p>
          <w:p w14:paraId="3D659661" w14:textId="77777777" w:rsidR="00F333D9" w:rsidRPr="00F333D9" w:rsidRDefault="00F333D9" w:rsidP="00761915">
            <w:pPr>
              <w:spacing w:after="0" w:line="240" w:lineRule="auto"/>
              <w:rPr>
                <w:sz w:val="20"/>
                <w:szCs w:val="20"/>
              </w:rPr>
            </w:pPr>
          </w:p>
          <w:p w14:paraId="50778396" w14:textId="77777777" w:rsidR="00AA09E6" w:rsidRPr="007648DD" w:rsidRDefault="00AA09E6" w:rsidP="00761915">
            <w:pPr>
              <w:spacing w:after="0" w:line="240" w:lineRule="auto"/>
            </w:pPr>
          </w:p>
        </w:tc>
      </w:tr>
      <w:tr w:rsidR="007648DD" w:rsidRPr="007648DD" w14:paraId="2877B8E4" w14:textId="77777777" w:rsidTr="00B677B4">
        <w:tc>
          <w:tcPr>
            <w:tcW w:w="9762" w:type="dxa"/>
            <w:gridSpan w:val="2"/>
          </w:tcPr>
          <w:p w14:paraId="5A2DC1FC" w14:textId="77777777" w:rsidR="00AA09E6" w:rsidRPr="007648DD" w:rsidRDefault="00507E03" w:rsidP="00761915">
            <w:pPr>
              <w:spacing w:after="0" w:line="240" w:lineRule="auto"/>
              <w:rPr>
                <w:b/>
              </w:rPr>
            </w:pPr>
            <w:r w:rsidRPr="00507E03">
              <w:rPr>
                <w:b/>
              </w:rPr>
              <w:lastRenderedPageBreak/>
              <w:t>5. Is co-financing confirmed and evidence provided?</w:t>
            </w:r>
          </w:p>
        </w:tc>
      </w:tr>
      <w:tr w:rsidR="007648DD" w:rsidRPr="007648DD" w14:paraId="7D30E670" w14:textId="77777777" w:rsidTr="004D1D50">
        <w:tc>
          <w:tcPr>
            <w:tcW w:w="7905" w:type="dxa"/>
          </w:tcPr>
          <w:p w14:paraId="13FCBC3A" w14:textId="77777777" w:rsidR="00AA09E6" w:rsidRPr="007648DD" w:rsidRDefault="00991D4F" w:rsidP="00761915">
            <w:pPr>
              <w:spacing w:after="0" w:line="240" w:lineRule="auto"/>
            </w:pPr>
            <w:r w:rsidRPr="007648DD">
              <w:rPr>
                <w:b/>
                <w:u w:val="single"/>
              </w:rPr>
              <w:t>Comment</w:t>
            </w:r>
            <w:r w:rsidRPr="007648DD">
              <w:t>:</w:t>
            </w:r>
          </w:p>
          <w:p w14:paraId="483D0144" w14:textId="77777777" w:rsidR="005A0542" w:rsidRPr="00C6190A" w:rsidRDefault="005A0542" w:rsidP="005A0542">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676663DE" w14:textId="77777777" w:rsidR="005A0542" w:rsidRPr="00C6190A" w:rsidRDefault="005A0542" w:rsidP="005A0542">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Not completed at this time.</w:t>
            </w:r>
          </w:p>
          <w:p w14:paraId="17607B25" w14:textId="2A213839" w:rsidR="00AA09E6" w:rsidRDefault="005A0542" w:rsidP="005A0542">
            <w:pPr>
              <w:spacing w:after="0" w:line="240" w:lineRule="auto"/>
              <w:rPr>
                <w:rFonts w:ascii="Arial" w:eastAsia="Times New Roman" w:hAnsi="Arial" w:cs="Arial"/>
                <w:color w:val="212529"/>
                <w:sz w:val="21"/>
                <w:szCs w:val="21"/>
              </w:rPr>
            </w:pPr>
            <w:proofErr w:type="gramStart"/>
            <w:r w:rsidRPr="00C6190A">
              <w:rPr>
                <w:rFonts w:ascii="Arial" w:eastAsia="Times New Roman" w:hAnsi="Arial" w:cs="Arial"/>
                <w:color w:val="212529"/>
                <w:sz w:val="21"/>
                <w:szCs w:val="21"/>
              </w:rPr>
              <w:t>Please  provide</w:t>
            </w:r>
            <w:proofErr w:type="gramEnd"/>
            <w:r w:rsidRPr="00C6190A">
              <w:rPr>
                <w:rFonts w:ascii="Arial" w:eastAsia="Times New Roman" w:hAnsi="Arial" w:cs="Arial"/>
                <w:color w:val="212529"/>
                <w:sz w:val="21"/>
                <w:szCs w:val="21"/>
              </w:rPr>
              <w:t xml:space="preserve"> a new co-financing letter from the UNDP that shows the exact numbers of grant and in-kind co-financing as those in Table C on page 2.</w:t>
            </w:r>
          </w:p>
          <w:p w14:paraId="5776B0A2" w14:textId="77777777" w:rsidR="00E2267C" w:rsidRPr="007648DD" w:rsidRDefault="00E2267C" w:rsidP="005A0542">
            <w:pPr>
              <w:spacing w:after="0" w:line="240" w:lineRule="auto"/>
            </w:pPr>
          </w:p>
          <w:p w14:paraId="6B60FC87" w14:textId="77777777" w:rsidR="00AA09E6" w:rsidRPr="007648DD" w:rsidRDefault="00991D4F" w:rsidP="00761915">
            <w:pPr>
              <w:spacing w:after="0" w:line="240" w:lineRule="auto"/>
            </w:pPr>
            <w:r w:rsidRPr="007648DD">
              <w:rPr>
                <w:b/>
                <w:u w:val="single"/>
              </w:rPr>
              <w:t>Response</w:t>
            </w:r>
            <w:r w:rsidRPr="007648DD">
              <w:t>:</w:t>
            </w:r>
          </w:p>
          <w:p w14:paraId="448EFADC" w14:textId="164827D2" w:rsidR="00AA09E6" w:rsidRDefault="00E2267C" w:rsidP="00761915">
            <w:pPr>
              <w:spacing w:after="0" w:line="240" w:lineRule="auto"/>
            </w:pPr>
            <w:r>
              <w:t>An updated UNDP Co-financing letter is provided</w:t>
            </w:r>
          </w:p>
          <w:p w14:paraId="02C4A8D4" w14:textId="7ED4CB7A" w:rsidR="00BF7AF5" w:rsidRPr="007648DD" w:rsidRDefault="00BF7AF5" w:rsidP="00761915">
            <w:pPr>
              <w:spacing w:after="0" w:line="240" w:lineRule="auto"/>
            </w:pPr>
          </w:p>
        </w:tc>
        <w:tc>
          <w:tcPr>
            <w:tcW w:w="1857" w:type="dxa"/>
          </w:tcPr>
          <w:p w14:paraId="4D8D8224" w14:textId="77777777" w:rsidR="00FA4157" w:rsidRPr="007648DD" w:rsidRDefault="00FA4157" w:rsidP="00761915">
            <w:pPr>
              <w:spacing w:after="0" w:line="240" w:lineRule="auto"/>
            </w:pPr>
          </w:p>
          <w:p w14:paraId="48C6709A" w14:textId="77777777" w:rsidR="00FA4157" w:rsidRPr="007648DD" w:rsidRDefault="00FA4157" w:rsidP="00761915">
            <w:pPr>
              <w:spacing w:after="0" w:line="240" w:lineRule="auto"/>
            </w:pPr>
          </w:p>
          <w:p w14:paraId="55723F1F" w14:textId="77777777" w:rsidR="00FA4157" w:rsidRPr="007648DD" w:rsidRDefault="00FA4157" w:rsidP="00761915">
            <w:pPr>
              <w:spacing w:after="0" w:line="240" w:lineRule="auto"/>
            </w:pPr>
          </w:p>
          <w:p w14:paraId="4C81320F" w14:textId="77777777" w:rsidR="004B6A15" w:rsidRDefault="004B6A15" w:rsidP="00C11BAE">
            <w:pPr>
              <w:spacing w:after="0" w:line="240" w:lineRule="auto"/>
              <w:rPr>
                <w:sz w:val="20"/>
                <w:szCs w:val="20"/>
              </w:rPr>
            </w:pPr>
          </w:p>
          <w:p w14:paraId="6E1765E4" w14:textId="77777777" w:rsidR="004B6A15" w:rsidRDefault="004B6A15" w:rsidP="00C11BAE">
            <w:pPr>
              <w:spacing w:after="0" w:line="240" w:lineRule="auto"/>
              <w:rPr>
                <w:sz w:val="20"/>
                <w:szCs w:val="20"/>
              </w:rPr>
            </w:pPr>
          </w:p>
          <w:p w14:paraId="0835021D" w14:textId="77777777" w:rsidR="004B6A15" w:rsidRDefault="004B6A15" w:rsidP="00C11BAE">
            <w:pPr>
              <w:spacing w:after="0" w:line="240" w:lineRule="auto"/>
              <w:rPr>
                <w:sz w:val="20"/>
                <w:szCs w:val="20"/>
              </w:rPr>
            </w:pPr>
          </w:p>
          <w:p w14:paraId="0ADFCA1A" w14:textId="77777777" w:rsidR="004B6A15" w:rsidRDefault="004B6A15" w:rsidP="00C11BAE">
            <w:pPr>
              <w:spacing w:after="0" w:line="240" w:lineRule="auto"/>
              <w:rPr>
                <w:sz w:val="20"/>
                <w:szCs w:val="20"/>
              </w:rPr>
            </w:pPr>
          </w:p>
          <w:p w14:paraId="5D6E4F1D" w14:textId="77777777" w:rsidR="004B6A15" w:rsidRDefault="004B6A15" w:rsidP="00C11BAE">
            <w:pPr>
              <w:spacing w:after="0" w:line="240" w:lineRule="auto"/>
              <w:rPr>
                <w:sz w:val="20"/>
                <w:szCs w:val="20"/>
              </w:rPr>
            </w:pPr>
          </w:p>
          <w:p w14:paraId="3CDD4CB8" w14:textId="77777777" w:rsidR="004B6A15" w:rsidRDefault="004B6A15" w:rsidP="00C11BAE">
            <w:pPr>
              <w:spacing w:after="0" w:line="240" w:lineRule="auto"/>
              <w:rPr>
                <w:sz w:val="20"/>
                <w:szCs w:val="20"/>
              </w:rPr>
            </w:pPr>
          </w:p>
          <w:p w14:paraId="54179D26" w14:textId="77777777" w:rsidR="004B6A15" w:rsidRDefault="004B6A15" w:rsidP="00C11BAE">
            <w:pPr>
              <w:spacing w:after="0" w:line="240" w:lineRule="auto"/>
              <w:rPr>
                <w:sz w:val="20"/>
                <w:szCs w:val="20"/>
              </w:rPr>
            </w:pPr>
          </w:p>
          <w:p w14:paraId="48C69D52" w14:textId="77777777" w:rsidR="004B6A15" w:rsidRDefault="004B6A15" w:rsidP="00C11BAE">
            <w:pPr>
              <w:spacing w:after="0" w:line="240" w:lineRule="auto"/>
              <w:rPr>
                <w:sz w:val="20"/>
                <w:szCs w:val="20"/>
              </w:rPr>
            </w:pPr>
          </w:p>
          <w:p w14:paraId="1AEC7AD4" w14:textId="28F48CB4" w:rsidR="00AA09E6" w:rsidRPr="004B6A15" w:rsidRDefault="00C11BAE" w:rsidP="00C11BAE">
            <w:pPr>
              <w:spacing w:after="0" w:line="240" w:lineRule="auto"/>
              <w:rPr>
                <w:sz w:val="20"/>
                <w:szCs w:val="20"/>
              </w:rPr>
            </w:pPr>
            <w:proofErr w:type="spellStart"/>
            <w:r w:rsidRPr="004B6A15">
              <w:rPr>
                <w:sz w:val="20"/>
                <w:szCs w:val="20"/>
              </w:rPr>
              <w:t>ProDoc</w:t>
            </w:r>
            <w:proofErr w:type="spellEnd"/>
            <w:r w:rsidRPr="004B6A15">
              <w:rPr>
                <w:sz w:val="20"/>
                <w:szCs w:val="20"/>
              </w:rPr>
              <w:t xml:space="preserve">: </w:t>
            </w:r>
            <w:r w:rsidR="00065398" w:rsidRPr="004B6A15">
              <w:rPr>
                <w:sz w:val="20"/>
                <w:szCs w:val="20"/>
              </w:rPr>
              <w:t xml:space="preserve">Annex </w:t>
            </w:r>
            <w:r w:rsidRPr="004B6A15">
              <w:rPr>
                <w:sz w:val="20"/>
                <w:szCs w:val="20"/>
              </w:rPr>
              <w:t xml:space="preserve">J, </w:t>
            </w:r>
            <w:r w:rsidR="00E2267C" w:rsidRPr="004B6A15">
              <w:rPr>
                <w:sz w:val="20"/>
                <w:szCs w:val="20"/>
              </w:rPr>
              <w:t>updated UNDP Co-financing letter</w:t>
            </w:r>
          </w:p>
        </w:tc>
      </w:tr>
      <w:tr w:rsidR="007648DD" w:rsidRPr="007648DD" w14:paraId="5D3CD918" w14:textId="77777777" w:rsidTr="00B677B4">
        <w:tc>
          <w:tcPr>
            <w:tcW w:w="9762" w:type="dxa"/>
            <w:gridSpan w:val="2"/>
          </w:tcPr>
          <w:p w14:paraId="58054535" w14:textId="77777777" w:rsidR="00AA09E6" w:rsidRPr="007648DD" w:rsidRDefault="003D0420" w:rsidP="00761915">
            <w:pPr>
              <w:spacing w:after="0" w:line="240" w:lineRule="auto"/>
              <w:rPr>
                <w:b/>
              </w:rPr>
            </w:pPr>
            <w:r w:rsidRPr="003D0420">
              <w:rPr>
                <w:b/>
              </w:rPr>
              <w:t>6. Are relevant tracking tools completed?</w:t>
            </w:r>
            <w:r w:rsidR="00AA09E6" w:rsidRPr="007648DD">
              <w:rPr>
                <w:b/>
              </w:rPr>
              <w:t xml:space="preserve"> </w:t>
            </w:r>
          </w:p>
        </w:tc>
      </w:tr>
      <w:tr w:rsidR="007648DD" w:rsidRPr="007648DD" w14:paraId="6937285D" w14:textId="77777777" w:rsidTr="004D1D50">
        <w:tc>
          <w:tcPr>
            <w:tcW w:w="7905" w:type="dxa"/>
          </w:tcPr>
          <w:p w14:paraId="02615B91" w14:textId="77777777" w:rsidR="00991D4F" w:rsidRPr="007648DD" w:rsidRDefault="00991D4F" w:rsidP="00761915">
            <w:pPr>
              <w:spacing w:after="0" w:line="240" w:lineRule="auto"/>
            </w:pPr>
            <w:r w:rsidRPr="007648DD">
              <w:rPr>
                <w:b/>
                <w:u w:val="single"/>
              </w:rPr>
              <w:t>Comment</w:t>
            </w:r>
            <w:r w:rsidRPr="007648DD">
              <w:t>:</w:t>
            </w:r>
          </w:p>
          <w:p w14:paraId="077046C2" w14:textId="77777777" w:rsidR="004B046D" w:rsidRPr="00C6190A" w:rsidRDefault="004B046D" w:rsidP="004B046D">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7957232A" w14:textId="77777777" w:rsidR="004B046D" w:rsidRPr="00C6190A" w:rsidRDefault="004B046D" w:rsidP="004B046D">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Yes. </w:t>
            </w:r>
          </w:p>
          <w:p w14:paraId="382BBFF6" w14:textId="77777777" w:rsidR="00991D4F" w:rsidRPr="003D0420" w:rsidRDefault="00991D4F" w:rsidP="00761915">
            <w:pPr>
              <w:spacing w:after="0" w:line="240" w:lineRule="auto"/>
              <w:rPr>
                <w:i/>
              </w:rPr>
            </w:pPr>
          </w:p>
          <w:p w14:paraId="0170169D" w14:textId="77777777" w:rsidR="00991D4F" w:rsidRPr="007648DD" w:rsidRDefault="00991D4F" w:rsidP="00761915">
            <w:pPr>
              <w:spacing w:after="0" w:line="240" w:lineRule="auto"/>
            </w:pPr>
            <w:r w:rsidRPr="007648DD">
              <w:rPr>
                <w:b/>
                <w:u w:val="single"/>
              </w:rPr>
              <w:t>Response</w:t>
            </w:r>
            <w:r w:rsidRPr="007648DD">
              <w:t>:</w:t>
            </w:r>
          </w:p>
          <w:p w14:paraId="44203B22" w14:textId="77777777" w:rsidR="00991D4F" w:rsidRPr="007648DD" w:rsidRDefault="00C11BAE" w:rsidP="00761915">
            <w:pPr>
              <w:spacing w:after="0" w:line="240" w:lineRule="auto"/>
            </w:pPr>
            <w:r>
              <w:t>Yes.</w:t>
            </w:r>
          </w:p>
        </w:tc>
        <w:tc>
          <w:tcPr>
            <w:tcW w:w="1857" w:type="dxa"/>
          </w:tcPr>
          <w:p w14:paraId="238966BD" w14:textId="77777777" w:rsidR="00AA09E6" w:rsidRPr="007648DD" w:rsidRDefault="00AA09E6" w:rsidP="00761915">
            <w:pPr>
              <w:spacing w:after="0" w:line="240" w:lineRule="auto"/>
            </w:pPr>
          </w:p>
        </w:tc>
      </w:tr>
      <w:tr w:rsidR="003D0420" w:rsidRPr="007648DD" w14:paraId="1F51E1D6" w14:textId="77777777" w:rsidTr="00B677B4">
        <w:tc>
          <w:tcPr>
            <w:tcW w:w="9762" w:type="dxa"/>
            <w:gridSpan w:val="2"/>
          </w:tcPr>
          <w:p w14:paraId="04147179" w14:textId="77777777" w:rsidR="003D0420" w:rsidRPr="007648DD" w:rsidRDefault="003D0420" w:rsidP="00761915">
            <w:pPr>
              <w:spacing w:after="0" w:line="240" w:lineRule="auto"/>
              <w:rPr>
                <w:b/>
              </w:rPr>
            </w:pPr>
            <w:r w:rsidRPr="003D0420">
              <w:rPr>
                <w:b/>
              </w:rPr>
              <w:t>8. Is the project coordinated with other related initiatives and national/regional plans in the country or in the region?</w:t>
            </w:r>
          </w:p>
        </w:tc>
      </w:tr>
      <w:tr w:rsidR="007648DD" w:rsidRPr="007648DD" w14:paraId="359DEF19" w14:textId="77777777" w:rsidTr="004D1D50">
        <w:tc>
          <w:tcPr>
            <w:tcW w:w="7905" w:type="dxa"/>
          </w:tcPr>
          <w:p w14:paraId="23518F08" w14:textId="77777777" w:rsidR="00991D4F" w:rsidRPr="007648DD" w:rsidRDefault="00991D4F" w:rsidP="00761915">
            <w:pPr>
              <w:spacing w:after="0" w:line="240" w:lineRule="auto"/>
            </w:pPr>
            <w:r w:rsidRPr="007648DD">
              <w:rPr>
                <w:b/>
                <w:u w:val="single"/>
              </w:rPr>
              <w:t>Comment</w:t>
            </w:r>
            <w:r w:rsidRPr="007648DD">
              <w:t>:</w:t>
            </w:r>
          </w:p>
          <w:p w14:paraId="146D90D1" w14:textId="77777777" w:rsidR="00E41C3F" w:rsidRPr="00C6190A" w:rsidRDefault="00E41C3F" w:rsidP="00E41C3F">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4A5959AC" w14:textId="77777777" w:rsidR="00E41C3F" w:rsidRPr="00C6190A" w:rsidRDefault="00E41C3F" w:rsidP="00E41C3F">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Yes. </w:t>
            </w:r>
          </w:p>
          <w:p w14:paraId="5CA2195E" w14:textId="77777777" w:rsidR="003D0420" w:rsidRDefault="003D0420" w:rsidP="00761915">
            <w:pPr>
              <w:spacing w:after="0" w:line="240" w:lineRule="auto"/>
              <w:rPr>
                <w:i/>
              </w:rPr>
            </w:pPr>
          </w:p>
          <w:p w14:paraId="7A3E479A" w14:textId="00795D25" w:rsidR="00E755D0" w:rsidRPr="007648DD" w:rsidRDefault="00E755D0" w:rsidP="00E755D0">
            <w:pPr>
              <w:spacing w:after="0" w:line="240" w:lineRule="auto"/>
            </w:pPr>
          </w:p>
        </w:tc>
        <w:tc>
          <w:tcPr>
            <w:tcW w:w="1857" w:type="dxa"/>
          </w:tcPr>
          <w:p w14:paraId="424DC752" w14:textId="77777777" w:rsidR="00FA4157" w:rsidRPr="007648DD" w:rsidRDefault="00FA4157" w:rsidP="00761915">
            <w:pPr>
              <w:spacing w:after="0" w:line="240" w:lineRule="auto"/>
            </w:pPr>
          </w:p>
          <w:p w14:paraId="3CE46FAD" w14:textId="77777777" w:rsidR="00FA4157" w:rsidRPr="007648DD" w:rsidRDefault="00FA4157" w:rsidP="00761915">
            <w:pPr>
              <w:spacing w:after="0" w:line="240" w:lineRule="auto"/>
            </w:pPr>
          </w:p>
          <w:p w14:paraId="229D265A" w14:textId="77777777" w:rsidR="00FA4157" w:rsidRPr="007648DD" w:rsidRDefault="00FA4157" w:rsidP="00761915">
            <w:pPr>
              <w:spacing w:after="0" w:line="240" w:lineRule="auto"/>
            </w:pPr>
          </w:p>
          <w:p w14:paraId="47A55422" w14:textId="2C998388" w:rsidR="00536B78" w:rsidRDefault="00536B78" w:rsidP="00761915">
            <w:pPr>
              <w:spacing w:after="0" w:line="240" w:lineRule="auto"/>
            </w:pPr>
          </w:p>
          <w:p w14:paraId="499D60F8" w14:textId="374435E2" w:rsidR="00AA09E6" w:rsidRPr="007648DD" w:rsidRDefault="00065398" w:rsidP="00C11BAE">
            <w:pPr>
              <w:spacing w:after="0" w:line="240" w:lineRule="auto"/>
            </w:pPr>
            <w:r w:rsidRPr="007648DD">
              <w:t xml:space="preserve"> </w:t>
            </w:r>
          </w:p>
        </w:tc>
      </w:tr>
      <w:tr w:rsidR="003D0420" w:rsidRPr="007648DD" w14:paraId="6960983C" w14:textId="77777777" w:rsidTr="00B677B4">
        <w:tc>
          <w:tcPr>
            <w:tcW w:w="9762" w:type="dxa"/>
            <w:gridSpan w:val="2"/>
          </w:tcPr>
          <w:p w14:paraId="06EA663B" w14:textId="77777777" w:rsidR="003D0420" w:rsidRPr="007648DD" w:rsidRDefault="003D0420" w:rsidP="00761915">
            <w:pPr>
              <w:spacing w:after="0" w:line="240" w:lineRule="auto"/>
              <w:rPr>
                <w:b/>
              </w:rPr>
            </w:pPr>
            <w:r w:rsidRPr="003D0420">
              <w:rPr>
                <w:b/>
              </w:rPr>
              <w:t>9. Does the project include a budgeted M&amp;E Plan that monitors and measures results with indicators and targets?</w:t>
            </w:r>
          </w:p>
        </w:tc>
      </w:tr>
      <w:tr w:rsidR="007648DD" w:rsidRPr="007648DD" w14:paraId="6DB8F2ED" w14:textId="77777777" w:rsidTr="004D1D50">
        <w:tc>
          <w:tcPr>
            <w:tcW w:w="7905" w:type="dxa"/>
          </w:tcPr>
          <w:p w14:paraId="39BD157B" w14:textId="77777777" w:rsidR="00991D4F" w:rsidRPr="007648DD" w:rsidRDefault="00991D4F" w:rsidP="00761915">
            <w:pPr>
              <w:spacing w:after="0" w:line="240" w:lineRule="auto"/>
            </w:pPr>
            <w:r w:rsidRPr="007648DD">
              <w:rPr>
                <w:b/>
                <w:u w:val="single"/>
              </w:rPr>
              <w:t>Comment</w:t>
            </w:r>
            <w:r w:rsidRPr="007648DD">
              <w:t>:</w:t>
            </w:r>
          </w:p>
          <w:p w14:paraId="0D3426DF" w14:textId="77777777" w:rsidR="00AC7DDB" w:rsidRPr="00C6190A" w:rsidRDefault="00AC7DDB" w:rsidP="00AC7DDB">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24C3F422" w14:textId="77777777" w:rsidR="00AC7DDB" w:rsidRPr="00C6190A" w:rsidRDefault="00AC7DDB" w:rsidP="00AC7DDB">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Yes. </w:t>
            </w:r>
          </w:p>
          <w:p w14:paraId="67DA468D" w14:textId="77777777" w:rsidR="00991D4F" w:rsidRPr="007648DD" w:rsidRDefault="00991D4F" w:rsidP="00761915">
            <w:pPr>
              <w:spacing w:after="0" w:line="240" w:lineRule="auto"/>
            </w:pPr>
          </w:p>
          <w:p w14:paraId="3BD1859C" w14:textId="77777777" w:rsidR="00991D4F" w:rsidRPr="007648DD" w:rsidRDefault="00991D4F" w:rsidP="00761915">
            <w:pPr>
              <w:spacing w:after="0" w:line="240" w:lineRule="auto"/>
            </w:pPr>
            <w:r w:rsidRPr="007648DD">
              <w:rPr>
                <w:b/>
                <w:u w:val="single"/>
              </w:rPr>
              <w:lastRenderedPageBreak/>
              <w:t>Response</w:t>
            </w:r>
            <w:r w:rsidRPr="007648DD">
              <w:t>:</w:t>
            </w:r>
          </w:p>
          <w:p w14:paraId="6FFF8B35" w14:textId="363176BA" w:rsidR="00991D4F" w:rsidRPr="007648DD" w:rsidRDefault="00991D4F" w:rsidP="00E755D0">
            <w:pPr>
              <w:spacing w:after="0" w:line="240" w:lineRule="auto"/>
            </w:pPr>
          </w:p>
        </w:tc>
        <w:tc>
          <w:tcPr>
            <w:tcW w:w="1857" w:type="dxa"/>
          </w:tcPr>
          <w:p w14:paraId="398C72C8" w14:textId="77777777" w:rsidR="00E755D0" w:rsidRDefault="00E755D0" w:rsidP="00761915">
            <w:pPr>
              <w:spacing w:after="0" w:line="240" w:lineRule="auto"/>
            </w:pPr>
          </w:p>
          <w:p w14:paraId="5C1C2651" w14:textId="77777777" w:rsidR="00E755D0" w:rsidRPr="00E755D0" w:rsidRDefault="00E755D0" w:rsidP="00E755D0"/>
          <w:p w14:paraId="3EF6CC17" w14:textId="77777777" w:rsidR="00E755D0" w:rsidRPr="00E755D0" w:rsidRDefault="00E755D0" w:rsidP="00E755D0"/>
          <w:p w14:paraId="0701DE47" w14:textId="76504034" w:rsidR="00E755D0" w:rsidRPr="00E755D0" w:rsidRDefault="00E755D0" w:rsidP="00E755D0"/>
        </w:tc>
      </w:tr>
      <w:tr w:rsidR="003D0420" w:rsidRPr="007648DD" w14:paraId="6C954423" w14:textId="77777777" w:rsidTr="00B677B4">
        <w:tc>
          <w:tcPr>
            <w:tcW w:w="9762" w:type="dxa"/>
            <w:gridSpan w:val="2"/>
          </w:tcPr>
          <w:p w14:paraId="6B4C6395" w14:textId="77777777" w:rsidR="003D0420" w:rsidRPr="007648DD" w:rsidRDefault="00102C83" w:rsidP="00761915">
            <w:pPr>
              <w:spacing w:after="0" w:line="240" w:lineRule="auto"/>
              <w:rPr>
                <w:b/>
              </w:rPr>
            </w:pPr>
            <w:r w:rsidRPr="00102C83">
              <w:rPr>
                <w:b/>
              </w:rPr>
              <w:t>10. Does the project have descriptions of a knowledge management plan?</w:t>
            </w:r>
          </w:p>
        </w:tc>
      </w:tr>
      <w:tr w:rsidR="007648DD" w:rsidRPr="007648DD" w14:paraId="240973DC" w14:textId="77777777" w:rsidTr="004D1D50">
        <w:tc>
          <w:tcPr>
            <w:tcW w:w="7905" w:type="dxa"/>
          </w:tcPr>
          <w:p w14:paraId="3563DA0B" w14:textId="77777777" w:rsidR="00991D4F" w:rsidRPr="007648DD" w:rsidRDefault="00991D4F" w:rsidP="00761915">
            <w:pPr>
              <w:spacing w:after="0" w:line="240" w:lineRule="auto"/>
            </w:pPr>
            <w:r w:rsidRPr="007648DD">
              <w:rPr>
                <w:b/>
                <w:u w:val="single"/>
              </w:rPr>
              <w:t>Comment</w:t>
            </w:r>
            <w:r w:rsidRPr="007648DD">
              <w:t>:</w:t>
            </w:r>
          </w:p>
          <w:p w14:paraId="726F3813" w14:textId="77777777" w:rsidR="00D31EDB" w:rsidRPr="00C6190A" w:rsidRDefault="00D31EDB" w:rsidP="00D31EDB">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2FC72B56" w14:textId="77777777" w:rsidR="00D31EDB" w:rsidRPr="00C6190A" w:rsidRDefault="00D31EDB" w:rsidP="00D31EDB">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Yes. </w:t>
            </w:r>
          </w:p>
          <w:p w14:paraId="59E7F8C3" w14:textId="77777777" w:rsidR="00991D4F" w:rsidRPr="007648DD" w:rsidRDefault="00991D4F" w:rsidP="00761915">
            <w:pPr>
              <w:spacing w:after="0" w:line="240" w:lineRule="auto"/>
            </w:pPr>
          </w:p>
          <w:p w14:paraId="333F2F40" w14:textId="77777777" w:rsidR="00991D4F" w:rsidRPr="007648DD" w:rsidRDefault="00991D4F" w:rsidP="00761915">
            <w:pPr>
              <w:spacing w:after="0" w:line="240" w:lineRule="auto"/>
            </w:pPr>
            <w:r w:rsidRPr="007648DD">
              <w:rPr>
                <w:b/>
                <w:u w:val="single"/>
              </w:rPr>
              <w:t>Response</w:t>
            </w:r>
            <w:r w:rsidRPr="007648DD">
              <w:t>:</w:t>
            </w:r>
          </w:p>
          <w:p w14:paraId="1A047EFF" w14:textId="07CD1BBD" w:rsidR="00D31EDB" w:rsidRPr="00EA7A44" w:rsidRDefault="00D31EDB" w:rsidP="00EA7A44"/>
        </w:tc>
        <w:tc>
          <w:tcPr>
            <w:tcW w:w="1857" w:type="dxa"/>
          </w:tcPr>
          <w:p w14:paraId="3988C0D2" w14:textId="77777777" w:rsidR="00FA4157" w:rsidRPr="007648DD" w:rsidRDefault="00FA4157" w:rsidP="00761915">
            <w:pPr>
              <w:spacing w:after="0" w:line="240" w:lineRule="auto"/>
            </w:pPr>
          </w:p>
          <w:p w14:paraId="4E5A1D5E" w14:textId="77777777" w:rsidR="00FA4157" w:rsidRDefault="00FA4157" w:rsidP="00761915">
            <w:pPr>
              <w:spacing w:after="0" w:line="240" w:lineRule="auto"/>
            </w:pPr>
          </w:p>
          <w:p w14:paraId="72257A42" w14:textId="604669E7" w:rsidR="009D4B05" w:rsidRPr="007648DD" w:rsidRDefault="009D4B05" w:rsidP="00761915">
            <w:pPr>
              <w:spacing w:after="0" w:line="240" w:lineRule="auto"/>
            </w:pPr>
          </w:p>
          <w:p w14:paraId="22D03163" w14:textId="77777777" w:rsidR="00FA4157" w:rsidRPr="007648DD" w:rsidRDefault="00FA4157" w:rsidP="00761915">
            <w:pPr>
              <w:spacing w:after="0" w:line="240" w:lineRule="auto"/>
            </w:pPr>
          </w:p>
          <w:p w14:paraId="28035CBD" w14:textId="77777777" w:rsidR="00AA09E6" w:rsidRPr="007648DD" w:rsidRDefault="00FD03A6" w:rsidP="00761915">
            <w:pPr>
              <w:spacing w:after="0" w:line="240" w:lineRule="auto"/>
            </w:pPr>
            <w:r w:rsidRPr="007648DD">
              <w:t xml:space="preserve">  </w:t>
            </w:r>
          </w:p>
        </w:tc>
      </w:tr>
      <w:tr w:rsidR="007648DD" w:rsidRPr="007648DD" w14:paraId="59F384D7" w14:textId="77777777" w:rsidTr="00B677B4">
        <w:tc>
          <w:tcPr>
            <w:tcW w:w="9762" w:type="dxa"/>
            <w:gridSpan w:val="2"/>
          </w:tcPr>
          <w:p w14:paraId="19AE976A" w14:textId="77777777" w:rsidR="00AA09E6" w:rsidRPr="007648DD" w:rsidRDefault="00102C83" w:rsidP="00761915">
            <w:pPr>
              <w:spacing w:after="0" w:line="240" w:lineRule="auto"/>
              <w:rPr>
                <w:b/>
                <w:i/>
              </w:rPr>
            </w:pPr>
            <w:r w:rsidRPr="00102C83">
              <w:rPr>
                <w:b/>
                <w:i/>
              </w:rPr>
              <w:t>11. Has the Agency adequately responded to comments at the PIF stage from:</w:t>
            </w:r>
          </w:p>
        </w:tc>
      </w:tr>
      <w:tr w:rsidR="007648DD" w:rsidRPr="007648DD" w14:paraId="0FCBDFC8" w14:textId="77777777" w:rsidTr="004D1D50">
        <w:tc>
          <w:tcPr>
            <w:tcW w:w="7905" w:type="dxa"/>
          </w:tcPr>
          <w:p w14:paraId="6E3C02F2" w14:textId="44031EFE" w:rsidR="00991D4F" w:rsidRPr="007648DD" w:rsidRDefault="00991D4F" w:rsidP="00761915">
            <w:pPr>
              <w:spacing w:after="0" w:line="240" w:lineRule="auto"/>
            </w:pPr>
            <w:r w:rsidRPr="007648DD">
              <w:rPr>
                <w:b/>
                <w:u w:val="single"/>
              </w:rPr>
              <w:t>Comment</w:t>
            </w:r>
            <w:r w:rsidRPr="007648DD">
              <w:t>:</w:t>
            </w:r>
          </w:p>
          <w:p w14:paraId="0E217CC3" w14:textId="77777777" w:rsidR="00F11691" w:rsidRPr="00C6190A" w:rsidRDefault="00F11691" w:rsidP="00F11691">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35BC0069" w14:textId="77777777" w:rsidR="00F11691" w:rsidRPr="00C6190A" w:rsidRDefault="00F11691" w:rsidP="00F11691">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Not yet.</w:t>
            </w:r>
          </w:p>
          <w:p w14:paraId="08687F22" w14:textId="77777777" w:rsidR="00F11691" w:rsidRPr="00C6190A" w:rsidRDefault="00F11691" w:rsidP="00F11691">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In the PIF, the PM put the following comment: "At the CEO ER stage, the agency needs to put some cash as co-financing for the project."</w:t>
            </w:r>
          </w:p>
          <w:p w14:paraId="2BE1FDAA" w14:textId="77777777" w:rsidR="00F11691" w:rsidRPr="00C6190A" w:rsidRDefault="00F11691" w:rsidP="00F11691">
            <w:pPr>
              <w:shd w:val="clear" w:color="auto" w:fill="EEEEEE"/>
              <w:spacing w:before="100" w:beforeAutospacing="1" w:after="100" w:afterAutospacing="1" w:line="240" w:lineRule="auto"/>
              <w:rPr>
                <w:rFonts w:ascii="Arial" w:eastAsia="Times New Roman" w:hAnsi="Arial" w:cs="Arial"/>
                <w:color w:val="212529"/>
                <w:sz w:val="21"/>
                <w:szCs w:val="21"/>
              </w:rPr>
            </w:pPr>
            <w:proofErr w:type="gramStart"/>
            <w:r w:rsidRPr="00C6190A">
              <w:rPr>
                <w:rFonts w:ascii="Arial" w:eastAsia="Times New Roman" w:hAnsi="Arial" w:cs="Arial"/>
                <w:color w:val="212529"/>
                <w:sz w:val="21"/>
                <w:szCs w:val="21"/>
              </w:rPr>
              <w:t>Now,  the</w:t>
            </w:r>
            <w:proofErr w:type="gramEnd"/>
            <w:r w:rsidRPr="00C6190A">
              <w:rPr>
                <w:rFonts w:ascii="Arial" w:eastAsia="Times New Roman" w:hAnsi="Arial" w:cs="Arial"/>
                <w:color w:val="212529"/>
                <w:sz w:val="21"/>
                <w:szCs w:val="21"/>
              </w:rPr>
              <w:t xml:space="preserve"> UNDP did not change it.  Please submit a new co-financing letter showing $80,000 cash contribution as shown in Table C.  </w:t>
            </w:r>
          </w:p>
          <w:p w14:paraId="237D047A" w14:textId="77777777" w:rsidR="00F11691" w:rsidRDefault="00F11691" w:rsidP="00761915">
            <w:pPr>
              <w:spacing w:after="0" w:line="240" w:lineRule="auto"/>
              <w:rPr>
                <w:b/>
                <w:u w:val="single"/>
              </w:rPr>
            </w:pPr>
          </w:p>
          <w:p w14:paraId="0064B44B" w14:textId="77777777" w:rsidR="00991D4F" w:rsidRPr="007648DD" w:rsidRDefault="00991D4F" w:rsidP="00761915">
            <w:pPr>
              <w:spacing w:after="0" w:line="240" w:lineRule="auto"/>
            </w:pPr>
            <w:r w:rsidRPr="007648DD">
              <w:rPr>
                <w:b/>
                <w:u w:val="single"/>
              </w:rPr>
              <w:t>Response</w:t>
            </w:r>
            <w:r w:rsidRPr="007648DD">
              <w:t>:</w:t>
            </w:r>
          </w:p>
          <w:p w14:paraId="7A3B71C2" w14:textId="77777777" w:rsidR="00E2267C" w:rsidRDefault="00E2267C" w:rsidP="00E2267C">
            <w:pPr>
              <w:spacing w:after="0" w:line="240" w:lineRule="auto"/>
            </w:pPr>
            <w:r>
              <w:t>An updated UNDP Co-financing letter is provided</w:t>
            </w:r>
          </w:p>
          <w:p w14:paraId="742E0F7A" w14:textId="77777777" w:rsidR="00E2267C" w:rsidRDefault="00E2267C" w:rsidP="009D4B05">
            <w:pPr>
              <w:spacing w:after="0" w:line="240" w:lineRule="auto"/>
            </w:pPr>
          </w:p>
          <w:p w14:paraId="32655A31" w14:textId="7EBEAE34" w:rsidR="00E2267C" w:rsidRPr="007648DD" w:rsidRDefault="00E2267C" w:rsidP="009D4B05">
            <w:pPr>
              <w:spacing w:after="0" w:line="240" w:lineRule="auto"/>
            </w:pPr>
          </w:p>
        </w:tc>
        <w:tc>
          <w:tcPr>
            <w:tcW w:w="1857" w:type="dxa"/>
          </w:tcPr>
          <w:p w14:paraId="7541E570" w14:textId="77777777" w:rsidR="00FA4157" w:rsidRPr="007648DD" w:rsidRDefault="00FA4157" w:rsidP="00761915">
            <w:pPr>
              <w:spacing w:after="0" w:line="240" w:lineRule="auto"/>
            </w:pPr>
          </w:p>
          <w:p w14:paraId="7C0BE787" w14:textId="77777777" w:rsidR="00FA4157" w:rsidRPr="007648DD" w:rsidRDefault="00FA4157" w:rsidP="00761915">
            <w:pPr>
              <w:spacing w:after="0" w:line="240" w:lineRule="auto"/>
            </w:pPr>
          </w:p>
          <w:p w14:paraId="6FBE3155" w14:textId="77777777" w:rsidR="00FA4157" w:rsidRPr="007648DD" w:rsidRDefault="00FA4157" w:rsidP="00761915">
            <w:pPr>
              <w:spacing w:after="0" w:line="240" w:lineRule="auto"/>
            </w:pPr>
          </w:p>
          <w:p w14:paraId="6E777D7E" w14:textId="77777777" w:rsidR="00FA4157" w:rsidRPr="007648DD" w:rsidRDefault="00FA4157" w:rsidP="00761915">
            <w:pPr>
              <w:spacing w:after="0" w:line="240" w:lineRule="auto"/>
            </w:pPr>
          </w:p>
          <w:p w14:paraId="79162F19" w14:textId="77777777" w:rsidR="00FA4157" w:rsidRPr="007648DD" w:rsidRDefault="00FA4157" w:rsidP="00761915">
            <w:pPr>
              <w:spacing w:after="0" w:line="240" w:lineRule="auto"/>
            </w:pPr>
          </w:p>
          <w:p w14:paraId="6319DAAD" w14:textId="77777777" w:rsidR="00FA4157" w:rsidRPr="007648DD" w:rsidRDefault="00FA4157" w:rsidP="00761915">
            <w:pPr>
              <w:spacing w:after="0" w:line="240" w:lineRule="auto"/>
            </w:pPr>
          </w:p>
          <w:p w14:paraId="71E6FDC7" w14:textId="77777777" w:rsidR="00FA4157" w:rsidRPr="007648DD" w:rsidRDefault="00FA4157" w:rsidP="00761915">
            <w:pPr>
              <w:spacing w:after="0" w:line="240" w:lineRule="auto"/>
            </w:pPr>
          </w:p>
          <w:p w14:paraId="2448E23C" w14:textId="77777777" w:rsidR="00AA09E6" w:rsidRDefault="00AA09E6" w:rsidP="00761915">
            <w:pPr>
              <w:spacing w:after="0" w:line="240" w:lineRule="auto"/>
            </w:pPr>
          </w:p>
          <w:p w14:paraId="1970D322" w14:textId="77777777" w:rsidR="00B45920" w:rsidRDefault="00B45920" w:rsidP="00761915">
            <w:pPr>
              <w:spacing w:after="0" w:line="240" w:lineRule="auto"/>
            </w:pPr>
          </w:p>
          <w:p w14:paraId="4727C06E" w14:textId="77777777" w:rsidR="00B45920" w:rsidRDefault="00B45920" w:rsidP="00761915">
            <w:pPr>
              <w:spacing w:after="0" w:line="240" w:lineRule="auto"/>
            </w:pPr>
          </w:p>
          <w:p w14:paraId="4519BA25" w14:textId="77777777" w:rsidR="00B45920" w:rsidRDefault="00B45920" w:rsidP="00761915">
            <w:pPr>
              <w:spacing w:after="0" w:line="240" w:lineRule="auto"/>
            </w:pPr>
          </w:p>
          <w:p w14:paraId="33DE7916" w14:textId="77777777" w:rsidR="00B45920" w:rsidRDefault="00B45920" w:rsidP="00761915">
            <w:pPr>
              <w:spacing w:after="0" w:line="240" w:lineRule="auto"/>
            </w:pPr>
          </w:p>
          <w:p w14:paraId="36856AC6" w14:textId="77777777" w:rsidR="00B45920" w:rsidRDefault="00B45920" w:rsidP="00B45920">
            <w:pPr>
              <w:spacing w:after="0" w:line="240" w:lineRule="auto"/>
              <w:rPr>
                <w:sz w:val="20"/>
                <w:szCs w:val="20"/>
              </w:rPr>
            </w:pPr>
          </w:p>
          <w:p w14:paraId="45A2C0D1" w14:textId="375E00BA" w:rsidR="00B45920" w:rsidRPr="007648DD" w:rsidRDefault="00B45920" w:rsidP="00B45920">
            <w:pPr>
              <w:spacing w:after="0" w:line="240" w:lineRule="auto"/>
            </w:pPr>
            <w:proofErr w:type="spellStart"/>
            <w:r w:rsidRPr="004B6A15">
              <w:rPr>
                <w:sz w:val="20"/>
                <w:szCs w:val="20"/>
              </w:rPr>
              <w:t>ProDoc</w:t>
            </w:r>
            <w:proofErr w:type="spellEnd"/>
            <w:r w:rsidRPr="004B6A15">
              <w:rPr>
                <w:sz w:val="20"/>
                <w:szCs w:val="20"/>
              </w:rPr>
              <w:t>: Annex J, updated UNDP Co-financing letter</w:t>
            </w:r>
          </w:p>
        </w:tc>
      </w:tr>
      <w:tr w:rsidR="00F11691" w:rsidRPr="007648DD" w14:paraId="57B538CF" w14:textId="77777777" w:rsidTr="004D1D50">
        <w:tc>
          <w:tcPr>
            <w:tcW w:w="7905" w:type="dxa"/>
          </w:tcPr>
          <w:p w14:paraId="6F76ACBF" w14:textId="7F4218EA" w:rsidR="00F11691" w:rsidRDefault="00F11691" w:rsidP="00761915">
            <w:pPr>
              <w:spacing w:after="0" w:line="240" w:lineRule="auto"/>
              <w:rPr>
                <w:b/>
                <w:u w:val="single"/>
              </w:rPr>
            </w:pPr>
            <w:r>
              <w:rPr>
                <w:b/>
                <w:u w:val="single"/>
              </w:rPr>
              <w:t>Comment:</w:t>
            </w:r>
          </w:p>
          <w:p w14:paraId="1F04D85C" w14:textId="77777777" w:rsidR="003955D3" w:rsidRPr="00C6190A" w:rsidRDefault="003955D3" w:rsidP="003955D3">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17ED1053" w14:textId="77777777" w:rsidR="003955D3" w:rsidRPr="00C6190A" w:rsidRDefault="003955D3" w:rsidP="003955D3">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 xml:space="preserve">Not </w:t>
            </w:r>
            <w:proofErr w:type="gramStart"/>
            <w:r w:rsidRPr="00C6190A">
              <w:rPr>
                <w:rFonts w:ascii="Arial" w:eastAsia="Times New Roman" w:hAnsi="Arial" w:cs="Arial"/>
                <w:color w:val="212529"/>
                <w:sz w:val="21"/>
                <w:szCs w:val="21"/>
              </w:rPr>
              <w:t>at this time</w:t>
            </w:r>
            <w:proofErr w:type="gramEnd"/>
            <w:r w:rsidRPr="00C6190A">
              <w:rPr>
                <w:rFonts w:ascii="Arial" w:eastAsia="Times New Roman" w:hAnsi="Arial" w:cs="Arial"/>
                <w:color w:val="212529"/>
                <w:sz w:val="21"/>
                <w:szCs w:val="21"/>
              </w:rPr>
              <w:t>. </w:t>
            </w:r>
          </w:p>
          <w:p w14:paraId="7C97FDE4" w14:textId="77777777" w:rsidR="003955D3" w:rsidRPr="00C6190A" w:rsidRDefault="003955D3" w:rsidP="003955D3">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On page 30, paragraph 3 (UNDP responses</w:t>
            </w:r>
            <w:proofErr w:type="gramStart"/>
            <w:r w:rsidRPr="00C6190A">
              <w:rPr>
                <w:rFonts w:ascii="Arial" w:eastAsia="Times New Roman" w:hAnsi="Arial" w:cs="Arial"/>
                <w:color w:val="212529"/>
                <w:sz w:val="21"/>
                <w:szCs w:val="21"/>
              </w:rPr>
              <w:t>),  please</w:t>
            </w:r>
            <w:proofErr w:type="gramEnd"/>
            <w:r w:rsidRPr="00C6190A">
              <w:rPr>
                <w:rFonts w:ascii="Arial" w:eastAsia="Times New Roman" w:hAnsi="Arial" w:cs="Arial"/>
                <w:color w:val="212529"/>
                <w:sz w:val="21"/>
                <w:szCs w:val="21"/>
              </w:rPr>
              <w:t xml:space="preserve"> check activity and output 1.2.2. It cannot be found in the outputs and outcomes in Table B.  </w:t>
            </w:r>
          </w:p>
          <w:p w14:paraId="6DF40771" w14:textId="77777777" w:rsidR="003955D3" w:rsidRPr="00C6190A" w:rsidRDefault="003955D3" w:rsidP="003955D3">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Please write more detail when addressing to the comment of bullet number 4 of the US government on risk mitigation measures on page 31 (the last para of page 31).   </w:t>
            </w:r>
          </w:p>
          <w:p w14:paraId="34744ED4" w14:textId="77777777" w:rsidR="00F11691" w:rsidRPr="00F11691" w:rsidRDefault="00F11691" w:rsidP="00761915">
            <w:pPr>
              <w:spacing w:after="0" w:line="240" w:lineRule="auto"/>
            </w:pPr>
          </w:p>
          <w:p w14:paraId="55EFA790" w14:textId="0176F5A6" w:rsidR="00F11691" w:rsidRDefault="00F11691" w:rsidP="00761915">
            <w:pPr>
              <w:spacing w:after="0" w:line="240" w:lineRule="auto"/>
              <w:rPr>
                <w:b/>
                <w:u w:val="single"/>
              </w:rPr>
            </w:pPr>
            <w:r>
              <w:rPr>
                <w:b/>
                <w:u w:val="single"/>
              </w:rPr>
              <w:t>Response:</w:t>
            </w:r>
          </w:p>
          <w:p w14:paraId="4E1BC326" w14:textId="18D9CE5D" w:rsidR="00F11691" w:rsidRDefault="00B91127" w:rsidP="00761915">
            <w:pPr>
              <w:spacing w:after="0" w:line="240" w:lineRule="auto"/>
              <w:rPr>
                <w:rFonts w:asciiTheme="minorHAnsi" w:hAnsiTheme="minorHAnsi" w:cstheme="minorHAnsi"/>
                <w:szCs w:val="20"/>
                <w:lang w:val="en-GB"/>
              </w:rPr>
            </w:pPr>
            <w:r>
              <w:t xml:space="preserve">Activity 1.2.2 was adjusted to become Activity 1.2.1 </w:t>
            </w:r>
            <w:proofErr w:type="gramStart"/>
            <w:r w:rsidR="00730C8A">
              <w:t>(“</w:t>
            </w:r>
            <w:r w:rsidR="00730C8A" w:rsidRPr="0098747B">
              <w:rPr>
                <w:rFonts w:asciiTheme="minorHAnsi" w:hAnsiTheme="minorHAnsi" w:cstheme="minorHAnsi"/>
                <w:szCs w:val="20"/>
                <w:lang w:val="en-GB"/>
              </w:rPr>
              <w:t xml:space="preserve"> Advisory</w:t>
            </w:r>
            <w:proofErr w:type="gramEnd"/>
            <w:r w:rsidR="00730C8A" w:rsidRPr="0098747B">
              <w:rPr>
                <w:rFonts w:asciiTheme="minorHAnsi" w:hAnsiTheme="minorHAnsi" w:cstheme="minorHAnsi"/>
                <w:szCs w:val="20"/>
                <w:lang w:val="en-GB"/>
              </w:rPr>
              <w:t xml:space="preserve"> services to ECD of </w:t>
            </w:r>
            <w:r w:rsidR="00730C8A" w:rsidRPr="00026D6C">
              <w:rPr>
                <w:rFonts w:asciiTheme="minorHAnsi" w:hAnsiTheme="minorHAnsi" w:cstheme="minorHAnsi"/>
                <w:noProof/>
                <w:szCs w:val="20"/>
                <w:lang w:val="en-GB"/>
              </w:rPr>
              <w:t>MoNREC</w:t>
            </w:r>
            <w:r w:rsidR="00730C8A" w:rsidRPr="0098747B">
              <w:rPr>
                <w:rFonts w:asciiTheme="minorHAnsi" w:hAnsiTheme="minorHAnsi" w:cstheme="minorHAnsi"/>
                <w:szCs w:val="20"/>
                <w:lang w:val="en-GB"/>
              </w:rPr>
              <w:t>, on off-grid electrification and greenhouse gas (GHG) emission monitoring, verification and reporting</w:t>
            </w:r>
            <w:r w:rsidR="00730C8A">
              <w:rPr>
                <w:rFonts w:asciiTheme="minorHAnsi" w:hAnsiTheme="minorHAnsi" w:cstheme="minorHAnsi"/>
                <w:szCs w:val="20"/>
                <w:lang w:val="en-GB"/>
              </w:rPr>
              <w:t>”)</w:t>
            </w:r>
          </w:p>
          <w:p w14:paraId="76CE8E03" w14:textId="5A17E927" w:rsidR="00730C8A" w:rsidRDefault="00730C8A" w:rsidP="00761915">
            <w:pPr>
              <w:spacing w:after="0" w:line="240" w:lineRule="auto"/>
              <w:rPr>
                <w:rFonts w:asciiTheme="minorHAnsi" w:hAnsiTheme="minorHAnsi" w:cstheme="minorHAnsi"/>
                <w:lang w:val="en-GB"/>
              </w:rPr>
            </w:pPr>
          </w:p>
          <w:p w14:paraId="62585F66" w14:textId="0711E3F3" w:rsidR="00C458FE" w:rsidRDefault="00C458FE" w:rsidP="00761915">
            <w:pPr>
              <w:spacing w:after="0" w:line="240" w:lineRule="auto"/>
              <w:rPr>
                <w:rFonts w:asciiTheme="minorHAnsi" w:hAnsiTheme="minorHAnsi" w:cstheme="minorHAnsi"/>
                <w:lang w:val="en-GB"/>
              </w:rPr>
            </w:pPr>
            <w:r>
              <w:rPr>
                <w:rFonts w:asciiTheme="minorHAnsi" w:hAnsiTheme="minorHAnsi" w:cstheme="minorHAnsi"/>
                <w:lang w:val="en-GB"/>
              </w:rPr>
              <w:t xml:space="preserve">An additional </w:t>
            </w:r>
            <w:r w:rsidR="007E6E16">
              <w:rPr>
                <w:rFonts w:asciiTheme="minorHAnsi" w:hAnsiTheme="minorHAnsi" w:cstheme="minorHAnsi"/>
                <w:lang w:val="en-GB"/>
              </w:rPr>
              <w:t xml:space="preserve">paragraph is dedicated to </w:t>
            </w:r>
            <w:proofErr w:type="gramStart"/>
            <w:r w:rsidR="007E6E16">
              <w:rPr>
                <w:rFonts w:asciiTheme="minorHAnsi" w:hAnsiTheme="minorHAnsi" w:cstheme="minorHAnsi"/>
                <w:lang w:val="en-GB"/>
              </w:rPr>
              <w:t>explain</w:t>
            </w:r>
            <w:proofErr w:type="gramEnd"/>
            <w:r w:rsidR="007E6E16">
              <w:rPr>
                <w:rFonts w:asciiTheme="minorHAnsi" w:hAnsiTheme="minorHAnsi" w:cstheme="minorHAnsi"/>
                <w:lang w:val="en-GB"/>
              </w:rPr>
              <w:t xml:space="preserve"> the work undertaken to address Social and Environmental Risks in the project by </w:t>
            </w:r>
            <w:r w:rsidR="004F5968">
              <w:rPr>
                <w:rFonts w:asciiTheme="minorHAnsi" w:hAnsiTheme="minorHAnsi" w:cstheme="minorHAnsi"/>
                <w:lang w:val="en-GB"/>
              </w:rPr>
              <w:t>highlighting the additional report,</w:t>
            </w:r>
            <w:r w:rsidR="004F5968" w:rsidRPr="00F333D9">
              <w:rPr>
                <w:rFonts w:asciiTheme="minorHAnsi" w:hAnsiTheme="minorHAnsi" w:cstheme="minorHAnsi"/>
              </w:rPr>
              <w:t xml:space="preserve"> the Environmental and Social Management Framework (ESMF), that was published as an extra annex to the </w:t>
            </w:r>
            <w:proofErr w:type="spellStart"/>
            <w:r w:rsidR="004F5968" w:rsidRPr="00F333D9">
              <w:rPr>
                <w:rFonts w:asciiTheme="minorHAnsi" w:hAnsiTheme="minorHAnsi" w:cstheme="minorHAnsi"/>
              </w:rPr>
              <w:t>ProDoc</w:t>
            </w:r>
            <w:proofErr w:type="spellEnd"/>
            <w:r w:rsidR="004F5968" w:rsidRPr="00F333D9">
              <w:rPr>
                <w:rFonts w:asciiTheme="minorHAnsi" w:hAnsiTheme="minorHAnsi" w:cstheme="minorHAnsi"/>
              </w:rPr>
              <w:t>.</w:t>
            </w:r>
            <w:r w:rsidR="004F5968">
              <w:rPr>
                <w:rFonts w:asciiTheme="minorHAnsi" w:hAnsiTheme="minorHAnsi" w:cstheme="minorHAnsi"/>
              </w:rPr>
              <w:t xml:space="preserve"> </w:t>
            </w:r>
          </w:p>
          <w:p w14:paraId="27A5CD45" w14:textId="77777777" w:rsidR="00730C8A" w:rsidRPr="00F11691" w:rsidRDefault="00730C8A" w:rsidP="00761915">
            <w:pPr>
              <w:spacing w:after="0" w:line="240" w:lineRule="auto"/>
            </w:pPr>
          </w:p>
          <w:p w14:paraId="1359F853" w14:textId="4BBA88B7" w:rsidR="00F11691" w:rsidRPr="007648DD" w:rsidRDefault="00F11691" w:rsidP="00761915">
            <w:pPr>
              <w:spacing w:after="0" w:line="240" w:lineRule="auto"/>
              <w:rPr>
                <w:b/>
                <w:u w:val="single"/>
              </w:rPr>
            </w:pPr>
          </w:p>
        </w:tc>
        <w:tc>
          <w:tcPr>
            <w:tcW w:w="1857" w:type="dxa"/>
          </w:tcPr>
          <w:p w14:paraId="331C7E53" w14:textId="77777777" w:rsidR="00F11691" w:rsidRDefault="00F11691" w:rsidP="00761915">
            <w:pPr>
              <w:spacing w:after="0" w:line="240" w:lineRule="auto"/>
            </w:pPr>
          </w:p>
          <w:p w14:paraId="5EB1CB0F" w14:textId="77777777" w:rsidR="00B45920" w:rsidRDefault="00B45920" w:rsidP="00761915">
            <w:pPr>
              <w:spacing w:after="0" w:line="240" w:lineRule="auto"/>
            </w:pPr>
          </w:p>
          <w:p w14:paraId="40CF68E3" w14:textId="77777777" w:rsidR="00B45920" w:rsidRDefault="00B45920" w:rsidP="00761915">
            <w:pPr>
              <w:spacing w:after="0" w:line="240" w:lineRule="auto"/>
            </w:pPr>
          </w:p>
          <w:p w14:paraId="0C999A28" w14:textId="77777777" w:rsidR="00B45920" w:rsidRDefault="00B45920" w:rsidP="00761915">
            <w:pPr>
              <w:spacing w:after="0" w:line="240" w:lineRule="auto"/>
            </w:pPr>
          </w:p>
          <w:p w14:paraId="679E3D42" w14:textId="77777777" w:rsidR="00B45920" w:rsidRDefault="00B45920" w:rsidP="00761915">
            <w:pPr>
              <w:spacing w:after="0" w:line="240" w:lineRule="auto"/>
            </w:pPr>
          </w:p>
          <w:p w14:paraId="099A6E5A" w14:textId="07647E54" w:rsidR="00B45920" w:rsidRDefault="00B45920" w:rsidP="00761915">
            <w:pPr>
              <w:spacing w:after="0" w:line="240" w:lineRule="auto"/>
            </w:pPr>
          </w:p>
          <w:p w14:paraId="354F1D54" w14:textId="3724FDED" w:rsidR="004F5968" w:rsidRDefault="004F5968" w:rsidP="00761915">
            <w:pPr>
              <w:spacing w:after="0" w:line="240" w:lineRule="auto"/>
            </w:pPr>
          </w:p>
          <w:p w14:paraId="212E41D8" w14:textId="06A0BFA8" w:rsidR="004F5968" w:rsidRDefault="004F5968" w:rsidP="00761915">
            <w:pPr>
              <w:spacing w:after="0" w:line="240" w:lineRule="auto"/>
            </w:pPr>
          </w:p>
          <w:p w14:paraId="5FE54EBF" w14:textId="7B0AD07F" w:rsidR="004F5968" w:rsidRDefault="004F5968" w:rsidP="00761915">
            <w:pPr>
              <w:spacing w:after="0" w:line="240" w:lineRule="auto"/>
            </w:pPr>
          </w:p>
          <w:p w14:paraId="68ED938B" w14:textId="7D421BA0" w:rsidR="004F5968" w:rsidRDefault="004F5968" w:rsidP="00761915">
            <w:pPr>
              <w:spacing w:after="0" w:line="240" w:lineRule="auto"/>
            </w:pPr>
          </w:p>
          <w:p w14:paraId="6C2ACB0C" w14:textId="40BC8A5D" w:rsidR="004F5968" w:rsidRDefault="004F5968" w:rsidP="00761915">
            <w:pPr>
              <w:spacing w:after="0" w:line="240" w:lineRule="auto"/>
            </w:pPr>
          </w:p>
          <w:p w14:paraId="1C14E722" w14:textId="68F3B28E" w:rsidR="004F5968" w:rsidRDefault="004F5968" w:rsidP="00761915">
            <w:pPr>
              <w:spacing w:after="0" w:line="240" w:lineRule="auto"/>
            </w:pPr>
          </w:p>
          <w:p w14:paraId="6815DC0F" w14:textId="29A80990" w:rsidR="004F5968" w:rsidRPr="004F5968" w:rsidRDefault="004F5968" w:rsidP="00761915">
            <w:pPr>
              <w:spacing w:after="0" w:line="240" w:lineRule="auto"/>
              <w:rPr>
                <w:sz w:val="20"/>
                <w:szCs w:val="20"/>
              </w:rPr>
            </w:pPr>
          </w:p>
          <w:p w14:paraId="2E83922F" w14:textId="088BE9BF" w:rsidR="004F5968" w:rsidRPr="004F5968" w:rsidRDefault="004F5968" w:rsidP="00761915">
            <w:pPr>
              <w:spacing w:after="0" w:line="240" w:lineRule="auto"/>
              <w:rPr>
                <w:sz w:val="20"/>
                <w:szCs w:val="20"/>
              </w:rPr>
            </w:pPr>
          </w:p>
          <w:p w14:paraId="7A93019A" w14:textId="1BF2F6E0" w:rsidR="004F5968" w:rsidRPr="004F5968" w:rsidRDefault="004F5968" w:rsidP="00761915">
            <w:pPr>
              <w:spacing w:after="0" w:line="240" w:lineRule="auto"/>
              <w:rPr>
                <w:sz w:val="20"/>
                <w:szCs w:val="20"/>
              </w:rPr>
            </w:pPr>
            <w:r>
              <w:rPr>
                <w:sz w:val="20"/>
                <w:szCs w:val="20"/>
              </w:rPr>
              <w:t xml:space="preserve">Adjusted Activity nr on page </w:t>
            </w:r>
            <w:r w:rsidR="004D1D50">
              <w:rPr>
                <w:sz w:val="20"/>
                <w:szCs w:val="20"/>
              </w:rPr>
              <w:t>31</w:t>
            </w:r>
          </w:p>
          <w:p w14:paraId="52DC182E" w14:textId="60987559" w:rsidR="004F5968" w:rsidRPr="004F5968" w:rsidRDefault="004F5968" w:rsidP="00761915">
            <w:pPr>
              <w:spacing w:after="0" w:line="240" w:lineRule="auto"/>
              <w:rPr>
                <w:sz w:val="20"/>
                <w:szCs w:val="20"/>
              </w:rPr>
            </w:pPr>
          </w:p>
          <w:p w14:paraId="3A925CE8" w14:textId="379C747A" w:rsidR="004F5968" w:rsidRPr="00F333D9" w:rsidRDefault="004F5968" w:rsidP="004F5968">
            <w:pPr>
              <w:spacing w:after="0" w:line="240" w:lineRule="auto"/>
              <w:rPr>
                <w:sz w:val="20"/>
                <w:szCs w:val="20"/>
              </w:rPr>
            </w:pPr>
            <w:r>
              <w:rPr>
                <w:sz w:val="20"/>
                <w:szCs w:val="20"/>
              </w:rPr>
              <w:lastRenderedPageBreak/>
              <w:t xml:space="preserve">Additional paragraph on page 32 of the </w:t>
            </w:r>
            <w:proofErr w:type="spellStart"/>
            <w:r>
              <w:rPr>
                <w:sz w:val="20"/>
                <w:szCs w:val="20"/>
              </w:rPr>
              <w:t>CERDoc</w:t>
            </w:r>
            <w:proofErr w:type="spellEnd"/>
            <w:r>
              <w:rPr>
                <w:sz w:val="20"/>
                <w:szCs w:val="20"/>
              </w:rPr>
              <w:t xml:space="preserve">. </w:t>
            </w:r>
          </w:p>
          <w:p w14:paraId="1C03131D" w14:textId="77777777" w:rsidR="004F5968" w:rsidRPr="00F333D9" w:rsidRDefault="004F5968" w:rsidP="004F5968">
            <w:pPr>
              <w:spacing w:after="0" w:line="240" w:lineRule="auto"/>
              <w:rPr>
                <w:sz w:val="20"/>
                <w:szCs w:val="20"/>
              </w:rPr>
            </w:pPr>
          </w:p>
          <w:p w14:paraId="7D985301" w14:textId="78FF918F" w:rsidR="00B45920" w:rsidRPr="004D1D50" w:rsidRDefault="004F5968" w:rsidP="004D1D50">
            <w:pPr>
              <w:spacing w:after="0" w:line="240" w:lineRule="auto"/>
              <w:rPr>
                <w:sz w:val="20"/>
                <w:szCs w:val="20"/>
              </w:rPr>
            </w:pPr>
            <w:r>
              <w:rPr>
                <w:sz w:val="20"/>
                <w:szCs w:val="20"/>
              </w:rPr>
              <w:t xml:space="preserve">Please also refer to </w:t>
            </w:r>
            <w:proofErr w:type="spellStart"/>
            <w:r>
              <w:rPr>
                <w:sz w:val="20"/>
                <w:szCs w:val="20"/>
              </w:rPr>
              <w:t>ProDoc</w:t>
            </w:r>
            <w:proofErr w:type="spellEnd"/>
            <w:r>
              <w:rPr>
                <w:sz w:val="20"/>
                <w:szCs w:val="20"/>
              </w:rPr>
              <w:t xml:space="preserve"> Annex “Environmental and Social Management Framework”</w:t>
            </w:r>
          </w:p>
        </w:tc>
      </w:tr>
      <w:tr w:rsidR="00102C83" w:rsidRPr="007648DD" w14:paraId="193A2F43" w14:textId="77777777" w:rsidTr="00B677B4">
        <w:tc>
          <w:tcPr>
            <w:tcW w:w="9762" w:type="dxa"/>
            <w:gridSpan w:val="2"/>
          </w:tcPr>
          <w:p w14:paraId="1B54A492" w14:textId="77777777" w:rsidR="00102C83" w:rsidRPr="007648DD" w:rsidRDefault="00102C83" w:rsidP="00761915">
            <w:pPr>
              <w:spacing w:after="0" w:line="240" w:lineRule="auto"/>
              <w:rPr>
                <w:b/>
                <w:i/>
              </w:rPr>
            </w:pPr>
            <w:r w:rsidRPr="00102C83">
              <w:rPr>
                <w:b/>
                <w:i/>
              </w:rPr>
              <w:lastRenderedPageBreak/>
              <w:t>12. Is CEO endorsement recommended?</w:t>
            </w:r>
          </w:p>
        </w:tc>
      </w:tr>
      <w:tr w:rsidR="007648DD" w:rsidRPr="007648DD" w14:paraId="58E7247E" w14:textId="77777777" w:rsidTr="004D1D50">
        <w:tc>
          <w:tcPr>
            <w:tcW w:w="7905" w:type="dxa"/>
          </w:tcPr>
          <w:p w14:paraId="6833D5FC" w14:textId="77777777" w:rsidR="00991D4F" w:rsidRPr="007648DD" w:rsidRDefault="00991D4F" w:rsidP="00761915">
            <w:pPr>
              <w:spacing w:after="0" w:line="240" w:lineRule="auto"/>
            </w:pPr>
            <w:r w:rsidRPr="007648DD">
              <w:rPr>
                <w:b/>
                <w:u w:val="single"/>
              </w:rPr>
              <w:t>Comment</w:t>
            </w:r>
            <w:r w:rsidRPr="007648DD">
              <w:t>:</w:t>
            </w:r>
          </w:p>
          <w:p w14:paraId="6636A887" w14:textId="77777777" w:rsidR="00222267" w:rsidRPr="00C6190A" w:rsidRDefault="00222267" w:rsidP="00222267">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5/29/2019 MY:</w:t>
            </w:r>
          </w:p>
          <w:p w14:paraId="59EC3B87" w14:textId="77777777" w:rsidR="00222267" w:rsidRPr="00C6190A" w:rsidRDefault="00222267" w:rsidP="00222267">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 xml:space="preserve">Not </w:t>
            </w:r>
            <w:proofErr w:type="gramStart"/>
            <w:r w:rsidRPr="00C6190A">
              <w:rPr>
                <w:rFonts w:ascii="Arial" w:eastAsia="Times New Roman" w:hAnsi="Arial" w:cs="Arial"/>
                <w:color w:val="212529"/>
                <w:sz w:val="21"/>
                <w:szCs w:val="21"/>
              </w:rPr>
              <w:t>at this time</w:t>
            </w:r>
            <w:proofErr w:type="gramEnd"/>
            <w:r w:rsidRPr="00C6190A">
              <w:rPr>
                <w:rFonts w:ascii="Arial" w:eastAsia="Times New Roman" w:hAnsi="Arial" w:cs="Arial"/>
                <w:color w:val="212529"/>
                <w:sz w:val="21"/>
                <w:szCs w:val="21"/>
              </w:rPr>
              <w:t>. </w:t>
            </w:r>
          </w:p>
          <w:p w14:paraId="56B486E1" w14:textId="68A4C518" w:rsidR="00222267" w:rsidRDefault="00222267" w:rsidP="00222267">
            <w:pPr>
              <w:shd w:val="clear" w:color="auto" w:fill="EEEEEE"/>
              <w:spacing w:before="100" w:beforeAutospacing="1" w:after="100" w:afterAutospacing="1" w:line="240" w:lineRule="auto"/>
              <w:rPr>
                <w:rFonts w:ascii="Arial" w:eastAsia="Times New Roman" w:hAnsi="Arial" w:cs="Arial"/>
                <w:color w:val="212529"/>
                <w:sz w:val="21"/>
                <w:szCs w:val="21"/>
              </w:rPr>
            </w:pPr>
            <w:r w:rsidRPr="00C6190A">
              <w:rPr>
                <w:rFonts w:ascii="Arial" w:eastAsia="Times New Roman" w:hAnsi="Arial" w:cs="Arial"/>
                <w:color w:val="212529"/>
                <w:sz w:val="21"/>
                <w:szCs w:val="21"/>
              </w:rPr>
              <w:t>Please address the comments above. </w:t>
            </w:r>
          </w:p>
          <w:p w14:paraId="2EEA2F85" w14:textId="77777777" w:rsidR="004576F8" w:rsidRPr="00436D57" w:rsidRDefault="004576F8" w:rsidP="004576F8">
            <w:pPr>
              <w:shd w:val="clear" w:color="auto" w:fill="EEEEEE"/>
              <w:spacing w:before="100" w:beforeAutospacing="1"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7/3/2019 MY:</w:t>
            </w:r>
          </w:p>
          <w:p w14:paraId="692DC6FF" w14:textId="77777777" w:rsidR="004576F8" w:rsidRPr="00436D57" w:rsidRDefault="004576F8" w:rsidP="004576F8">
            <w:pPr>
              <w:shd w:val="clear" w:color="auto" w:fill="EEEEEE"/>
              <w:spacing w:before="100" w:beforeAutospacing="1"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 xml:space="preserve">Not </w:t>
            </w:r>
            <w:proofErr w:type="gramStart"/>
            <w:r w:rsidRPr="00436D57">
              <w:rPr>
                <w:rFonts w:ascii="Arial" w:eastAsia="Times New Roman" w:hAnsi="Arial" w:cs="Arial"/>
                <w:color w:val="212529"/>
                <w:sz w:val="21"/>
                <w:szCs w:val="21"/>
              </w:rPr>
              <w:t>at this time</w:t>
            </w:r>
            <w:proofErr w:type="gramEnd"/>
            <w:r w:rsidRPr="00436D57">
              <w:rPr>
                <w:rFonts w:ascii="Arial" w:eastAsia="Times New Roman" w:hAnsi="Arial" w:cs="Arial"/>
                <w:color w:val="212529"/>
                <w:sz w:val="21"/>
                <w:szCs w:val="21"/>
              </w:rPr>
              <w:t>. </w:t>
            </w:r>
          </w:p>
          <w:p w14:paraId="1C3821FF" w14:textId="77777777" w:rsidR="004576F8" w:rsidRPr="00436D57" w:rsidRDefault="004576F8" w:rsidP="004576F8">
            <w:pPr>
              <w:shd w:val="clear" w:color="auto" w:fill="EEEEEE"/>
              <w:spacing w:before="100" w:beforeAutospacing="1"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The PPO Unit of the GEF has reviewed FSP GEF ID9890 – Myanmar with the following comments. Please address them. </w:t>
            </w:r>
          </w:p>
          <w:p w14:paraId="307CE2B1" w14:textId="77777777" w:rsidR="004576F8" w:rsidRPr="00436D57" w:rsidRDefault="004576F8" w:rsidP="004576F8">
            <w:pPr>
              <w:shd w:val="clear" w:color="auto" w:fill="EEEEEE"/>
              <w:spacing w:before="100" w:beforeAutospacing="1"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1.. Additional execution function:</w:t>
            </w:r>
          </w:p>
          <w:p w14:paraId="4E972E31" w14:textId="40756BB6" w:rsidR="00CC1438" w:rsidRPr="00436D57" w:rsidRDefault="004576F8" w:rsidP="00CC1438">
            <w:pPr>
              <w:shd w:val="clear" w:color="auto" w:fill="EEEEEE"/>
              <w:spacing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 xml:space="preserve">Please make sure to undertake additional execution function in the project. Per UNDP’s statements below, we would like to flag whether those execution driven services mentioned are covered by </w:t>
            </w:r>
            <w:proofErr w:type="gramStart"/>
            <w:r w:rsidRPr="00436D57">
              <w:rPr>
                <w:rFonts w:ascii="Arial" w:eastAsia="Times New Roman" w:hAnsi="Arial" w:cs="Arial"/>
                <w:color w:val="212529"/>
                <w:sz w:val="21"/>
                <w:szCs w:val="21"/>
              </w:rPr>
              <w:t>an</w:t>
            </w:r>
            <w:r w:rsidR="00CC1438">
              <w:rPr>
                <w:rFonts w:ascii="Arial" w:eastAsia="Times New Roman" w:hAnsi="Arial" w:cs="Arial"/>
                <w:color w:val="212529"/>
                <w:sz w:val="21"/>
                <w:szCs w:val="21"/>
              </w:rPr>
              <w:t xml:space="preserve"> </w:t>
            </w:r>
            <w:r w:rsidR="00CC1438" w:rsidRPr="00436D57">
              <w:rPr>
                <w:rFonts w:ascii="Arial" w:eastAsia="Times New Roman" w:hAnsi="Arial" w:cs="Arial"/>
                <w:color w:val="212529"/>
                <w:sz w:val="21"/>
                <w:szCs w:val="21"/>
              </w:rPr>
              <w:t xml:space="preserve"> agreement</w:t>
            </w:r>
            <w:proofErr w:type="gramEnd"/>
            <w:r w:rsidR="00CC1438" w:rsidRPr="00436D57">
              <w:rPr>
                <w:rFonts w:ascii="Arial" w:eastAsia="Times New Roman" w:hAnsi="Arial" w:cs="Arial"/>
                <w:color w:val="212529"/>
                <w:sz w:val="21"/>
                <w:szCs w:val="21"/>
              </w:rPr>
              <w:t xml:space="preserve"> with the government and if the government has provided a letter to UNDP requesting direct execution for such services. We have not seen such request in the submitted documentation.</w:t>
            </w:r>
          </w:p>
          <w:p w14:paraId="39BE4883" w14:textId="4ADE4FF7" w:rsidR="00E4795C" w:rsidRPr="00436D57" w:rsidRDefault="00CC1438" w:rsidP="0063588E">
            <w:pPr>
              <w:shd w:val="clear" w:color="auto" w:fill="EEEEEE"/>
              <w:spacing w:before="100" w:beforeAutospacing="1"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 xml:space="preserve">UNDP will provide Direct Project Services (DPS), according to UNDP policies on GEF funded projects. DPS costs are those incurred by UNDP for the provision of services that are execution driven and can be traced in full to the delivery of project inputs. Direct Project Services are over and above the project cycle management services. They relate to operational and administrative support activities carried out by UNDP. DPS include the provision of the following estimated services: </w:t>
            </w:r>
            <w:proofErr w:type="spellStart"/>
            <w:r w:rsidRPr="00436D57">
              <w:rPr>
                <w:rFonts w:ascii="Arial" w:eastAsia="Times New Roman" w:hAnsi="Arial" w:cs="Arial"/>
                <w:color w:val="212529"/>
                <w:sz w:val="21"/>
                <w:szCs w:val="21"/>
              </w:rPr>
              <w:t>i</w:t>
            </w:r>
            <w:proofErr w:type="spellEnd"/>
            <w:r w:rsidRPr="00436D57">
              <w:rPr>
                <w:rFonts w:ascii="Arial" w:eastAsia="Times New Roman" w:hAnsi="Arial" w:cs="Arial"/>
                <w:color w:val="212529"/>
                <w:sz w:val="21"/>
                <w:szCs w:val="21"/>
              </w:rPr>
              <w:t xml:space="preserve">) Payments, disbursements and other financial transactions; ii) Recruitment of staff, project personnel, and consultants; iii) Procurement of services and equipment, including disposal; iv) Organization of training activities, conferences, and workshops, including fellowships; v) Travel authorization, visa requests, ticketing, and travel arrangements; vi) Shipment, custom clearance, vehicle registration, and accreditation. As is determined by the GEF Council requirements, these service costs are assigned as Project Management Cost, identified in the project budget as Direct Project Costs. Eligible Direct Project Costs should not be charged as a flat percentage.   They should be calculated on the basis of </w:t>
            </w:r>
            <w:r w:rsidRPr="00436D57">
              <w:rPr>
                <w:rFonts w:ascii="Arial" w:eastAsia="Times New Roman" w:hAnsi="Arial" w:cs="Arial"/>
                <w:color w:val="212529"/>
                <w:sz w:val="21"/>
                <w:szCs w:val="21"/>
              </w:rPr>
              <w:lastRenderedPageBreak/>
              <w:t xml:space="preserve">estimated actual or transaction based costs and should be charged to the direct project costs account codes: “64397- Services to Projects – CO Staff” and “74596 – Services to </w:t>
            </w:r>
            <w:proofErr w:type="gramStart"/>
            <w:r w:rsidRPr="00436D57">
              <w:rPr>
                <w:rFonts w:ascii="Arial" w:eastAsia="Times New Roman" w:hAnsi="Arial" w:cs="Arial"/>
                <w:color w:val="212529"/>
                <w:sz w:val="21"/>
                <w:szCs w:val="21"/>
              </w:rPr>
              <w:t>Projects  –</w:t>
            </w:r>
            <w:proofErr w:type="gramEnd"/>
            <w:r w:rsidRPr="00436D57">
              <w:rPr>
                <w:rFonts w:ascii="Arial" w:eastAsia="Times New Roman" w:hAnsi="Arial" w:cs="Arial"/>
                <w:color w:val="212529"/>
                <w:sz w:val="21"/>
                <w:szCs w:val="21"/>
              </w:rPr>
              <w:t>  GOE for CO”.</w:t>
            </w:r>
          </w:p>
          <w:p w14:paraId="53F09E08" w14:textId="77777777" w:rsidR="00E4795C" w:rsidRPr="00436D57" w:rsidRDefault="00E4795C" w:rsidP="00E4795C">
            <w:pPr>
              <w:shd w:val="clear" w:color="auto" w:fill="EEEEEE"/>
              <w:spacing w:after="100" w:afterAutospacing="1" w:line="240" w:lineRule="auto"/>
              <w:rPr>
                <w:rFonts w:ascii="Arial" w:eastAsia="Times New Roman" w:hAnsi="Arial" w:cs="Arial"/>
                <w:color w:val="212529"/>
                <w:sz w:val="21"/>
                <w:szCs w:val="21"/>
              </w:rPr>
            </w:pPr>
            <w:proofErr w:type="gramStart"/>
            <w:r w:rsidRPr="00436D57">
              <w:rPr>
                <w:rFonts w:ascii="Arial" w:eastAsia="Times New Roman" w:hAnsi="Arial" w:cs="Arial"/>
                <w:color w:val="212529"/>
                <w:sz w:val="21"/>
                <w:szCs w:val="21"/>
                <w:lang w:val="en-GB"/>
              </w:rPr>
              <w:t>2 </w:t>
            </w:r>
            <w:r w:rsidRPr="00436D57">
              <w:rPr>
                <w:rFonts w:ascii="Arial" w:eastAsia="Times New Roman" w:hAnsi="Arial" w:cs="Arial"/>
                <w:color w:val="212529"/>
                <w:sz w:val="21"/>
                <w:szCs w:val="21"/>
              </w:rPr>
              <w:t>.</w:t>
            </w:r>
            <w:proofErr w:type="gramEnd"/>
            <w:r w:rsidRPr="00436D57">
              <w:rPr>
                <w:rFonts w:ascii="Arial" w:eastAsia="Times New Roman" w:hAnsi="Arial" w:cs="Arial"/>
                <w:color w:val="212529"/>
                <w:sz w:val="21"/>
                <w:szCs w:val="21"/>
              </w:rPr>
              <w:t xml:space="preserve"> On Core Indicators:</w:t>
            </w:r>
          </w:p>
          <w:p w14:paraId="51F8B4ED" w14:textId="19B7C96E" w:rsidR="00E4795C" w:rsidRPr="00436D57" w:rsidRDefault="00E4795C" w:rsidP="00E4795C">
            <w:pPr>
              <w:shd w:val="clear" w:color="auto" w:fill="EEEEEE"/>
              <w:spacing w:after="100" w:afterAutospacing="1" w:line="240" w:lineRule="auto"/>
              <w:rPr>
                <w:rFonts w:ascii="Arial" w:eastAsia="Times New Roman" w:hAnsi="Arial" w:cs="Arial"/>
                <w:color w:val="212529"/>
                <w:sz w:val="21"/>
                <w:szCs w:val="21"/>
              </w:rPr>
            </w:pPr>
            <w:r w:rsidRPr="00436D57">
              <w:rPr>
                <w:rFonts w:ascii="Arial" w:eastAsia="Times New Roman" w:hAnsi="Arial" w:cs="Arial"/>
                <w:color w:val="212529"/>
                <w:sz w:val="21"/>
                <w:szCs w:val="21"/>
              </w:rPr>
              <w:t>The emission reductions should be reported under sub-indicator 6.2. (and not 6.1.) which is for projects </w:t>
            </w:r>
            <w:r w:rsidRPr="00436D57">
              <w:rPr>
                <w:rFonts w:ascii="Arial" w:eastAsia="Times New Roman" w:hAnsi="Arial" w:cs="Arial"/>
                <w:color w:val="212529"/>
                <w:sz w:val="21"/>
                <w:szCs w:val="21"/>
                <w:u w:val="single"/>
              </w:rPr>
              <w:t>outside</w:t>
            </w:r>
            <w:r w:rsidRPr="00436D57">
              <w:rPr>
                <w:rFonts w:ascii="Arial" w:eastAsia="Times New Roman" w:hAnsi="Arial" w:cs="Arial"/>
                <w:color w:val="212529"/>
                <w:sz w:val="21"/>
                <w:szCs w:val="21"/>
              </w:rPr>
              <w:t xml:space="preserve"> AFOLU sector. In </w:t>
            </w:r>
            <w:proofErr w:type="gramStart"/>
            <w:r w:rsidRPr="00436D57">
              <w:rPr>
                <w:rFonts w:ascii="Arial" w:eastAsia="Times New Roman" w:hAnsi="Arial" w:cs="Arial"/>
                <w:color w:val="212529"/>
                <w:sz w:val="21"/>
                <w:szCs w:val="21"/>
              </w:rPr>
              <w:t>addition</w:t>
            </w:r>
            <w:proofErr w:type="gramEnd"/>
            <w:r w:rsidRPr="00436D57">
              <w:rPr>
                <w:rFonts w:ascii="Arial" w:eastAsia="Times New Roman" w:hAnsi="Arial" w:cs="Arial"/>
                <w:color w:val="212529"/>
                <w:sz w:val="21"/>
                <w:szCs w:val="21"/>
              </w:rPr>
              <w:t xml:space="preserve"> the team could consider using sub-indicator 6.4. “Increase in installed renewable energy capacity”.</w:t>
            </w:r>
          </w:p>
          <w:p w14:paraId="654BD689" w14:textId="77777777" w:rsidR="00991D4F" w:rsidRPr="007648DD" w:rsidRDefault="00991D4F" w:rsidP="00761915">
            <w:pPr>
              <w:spacing w:after="0" w:line="240" w:lineRule="auto"/>
            </w:pPr>
            <w:r w:rsidRPr="007648DD">
              <w:rPr>
                <w:b/>
                <w:u w:val="single"/>
              </w:rPr>
              <w:t>Response</w:t>
            </w:r>
            <w:r w:rsidRPr="007648DD">
              <w:t>:</w:t>
            </w:r>
          </w:p>
          <w:p w14:paraId="7E3CA09C" w14:textId="4E25E0C8" w:rsidR="0028490E" w:rsidRDefault="00E571A5" w:rsidP="00946DCE">
            <w:pPr>
              <w:pStyle w:val="ListParagraph"/>
              <w:numPr>
                <w:ilvl w:val="0"/>
                <w:numId w:val="19"/>
              </w:numPr>
              <w:ind w:left="420" w:hanging="270"/>
              <w:rPr>
                <w:rFonts w:cs="Calibri"/>
              </w:rPr>
            </w:pPr>
            <w:r w:rsidRPr="00E571A5">
              <w:t xml:space="preserve">The RURED Project is designed to be implemented following the UNDP’s Direct Implementation Modality (DIM) given the challenges of the current government set up and in the interest of making decisions and delivering results timely, confirmed in the minutes of the </w:t>
            </w:r>
            <w:r w:rsidRPr="00E571A5">
              <w:rPr>
                <w:lang w:val="en-GB"/>
              </w:rPr>
              <w:t>Local Project Appraisal Committee (LPAC) meeting held on 25 April 2019</w:t>
            </w:r>
            <w:r w:rsidR="008636E1">
              <w:rPr>
                <w:lang w:val="en-GB"/>
              </w:rPr>
              <w:t xml:space="preserve"> (see attached)</w:t>
            </w:r>
            <w:r w:rsidRPr="00E571A5">
              <w:rPr>
                <w:lang w:val="en-GB"/>
              </w:rPr>
              <w:t xml:space="preserve">. </w:t>
            </w:r>
            <w:r w:rsidRPr="00E571A5">
              <w:t>The use of DIM is consistent with GEF-financed projects in Myanmar.</w:t>
            </w:r>
            <w:r>
              <w:rPr>
                <w:rFonts w:cs="Calibri"/>
              </w:rPr>
              <w:br/>
            </w:r>
            <w:r w:rsidR="008636E1">
              <w:rPr>
                <w:rFonts w:cs="Calibri"/>
              </w:rPr>
              <w:br/>
            </w:r>
            <w:r w:rsidR="008636E1" w:rsidRPr="00E571A5">
              <w:t xml:space="preserve"> </w:t>
            </w:r>
            <w:r w:rsidR="008636E1" w:rsidRPr="00E571A5">
              <w:t>As the GEF Implementing Agency for this project, the UNDP Myanmar Country Office will be responsible for the project implementation and achievement of the project outcomes and outputs, transparent practices and appropriate conduct and professional auditing in compliance with UNDP rules and regulations as per DIM. With the decision of the Government of Myanmar to request UNDP to execute project activities through DIM, strict firewall will be maintained between project oversight function (or called Implementation by GEF) and implementation function (or called Execution by GEF). As per UNDP Internal Control Framework, there will be segregation of duties and clear lines of reporting and accountabilities between project oversight and implementation support services. Both functions cannot be performed by the same UNDP personal.</w:t>
            </w:r>
            <w:r w:rsidR="008636E1">
              <w:br/>
            </w:r>
            <w:r w:rsidR="008636E1">
              <w:rPr>
                <w:rFonts w:cs="Calibri"/>
              </w:rPr>
              <w:br/>
            </w:r>
            <w:r w:rsidR="006F53E0" w:rsidRPr="00E571A5">
              <w:t xml:space="preserve">As the project is implemented with DIM modality, the use of Direct Project Services and relevant budgetary account code may cause confusion. The budget </w:t>
            </w:r>
            <w:r w:rsidR="006F53E0">
              <w:t>has now been adjusted to</w:t>
            </w:r>
            <w:r w:rsidR="006F53E0" w:rsidRPr="00E571A5">
              <w:t xml:space="preserve"> reflect the implementation support (or Execution) needed, including managing of project activities, HR, and procurement and contracting of goods &amp; services. The new budget line is </w:t>
            </w:r>
            <w:r w:rsidR="006F53E0">
              <w:t>61200</w:t>
            </w:r>
            <w:r w:rsidR="006F53E0" w:rsidRPr="00E571A5">
              <w:t xml:space="preserve"> – </w:t>
            </w:r>
            <w:r w:rsidR="006F53E0">
              <w:t>Salaries Costs GS</w:t>
            </w:r>
            <w:r w:rsidR="006F53E0" w:rsidRPr="00E571A5">
              <w:t xml:space="preserve"> – </w:t>
            </w:r>
            <w:r w:rsidR="006F53E0">
              <w:t>Staff</w:t>
            </w:r>
            <w:r w:rsidR="006F53E0" w:rsidRPr="00E571A5">
              <w:t>. Please refer to budget note 3</w:t>
            </w:r>
            <w:r w:rsidR="006F53E0">
              <w:t>3</w:t>
            </w:r>
            <w:r w:rsidR="006F53E0" w:rsidRPr="00E571A5">
              <w:t xml:space="preserve"> in Total Budget and Work Plan in the Project Document detailing UNDP staff costs performing implementation support services (execution): </w:t>
            </w:r>
            <w:r w:rsidR="006F53E0">
              <w:br/>
            </w:r>
            <w:r w:rsidR="006F53E0">
              <w:t xml:space="preserve"> - </w:t>
            </w:r>
            <w:r w:rsidR="006F53E0" w:rsidRPr="00E571A5">
              <w:t xml:space="preserve">HR associate (for hiring project staff &amp; HR/payroll administration) @$3,776/year </w:t>
            </w:r>
            <w:r w:rsidR="006F53E0">
              <w:br/>
            </w:r>
            <w:r w:rsidR="006F53E0">
              <w:t xml:space="preserve"> - </w:t>
            </w:r>
            <w:r w:rsidR="006F53E0" w:rsidRPr="00E571A5">
              <w:t>Procurement specialist (for preparation of procurement plan, TOR validation, procurement of goods, services and consultant) @$7,500/year</w:t>
            </w:r>
            <w:r w:rsidR="006F53E0">
              <w:br/>
            </w:r>
            <w:r w:rsidR="006F53E0">
              <w:t xml:space="preserve"> - </w:t>
            </w:r>
            <w:r w:rsidR="006F53E0">
              <w:t>F</w:t>
            </w:r>
            <w:r w:rsidR="006F53E0" w:rsidRPr="00E571A5">
              <w:t>inance associate (for processing payments to vendor/consultant) @$2,200/year</w:t>
            </w:r>
            <w:r w:rsidR="006F53E0">
              <w:br/>
            </w:r>
            <w:r w:rsidR="006F53E0">
              <w:lastRenderedPageBreak/>
              <w:t xml:space="preserve"> - </w:t>
            </w:r>
            <w:r w:rsidR="006F53E0">
              <w:t>C</w:t>
            </w:r>
            <w:r w:rsidR="006F53E0" w:rsidRPr="00E571A5">
              <w:t>ommunication &amp; outreach (for website management) @$1,500/year</w:t>
            </w:r>
            <w:r w:rsidR="008636E1">
              <w:rPr>
                <w:rFonts w:cs="Calibri"/>
              </w:rPr>
              <w:br/>
            </w:r>
            <w:r>
              <w:rPr>
                <w:rFonts w:cs="Calibri"/>
              </w:rPr>
              <w:br/>
            </w:r>
            <w:r w:rsidR="00FE7262" w:rsidRPr="00E571A5">
              <w:t xml:space="preserve">To ensure </w:t>
            </w:r>
            <w:r w:rsidR="00486712">
              <w:t>n</w:t>
            </w:r>
            <w:r w:rsidR="00FE7262" w:rsidRPr="00E571A5">
              <w:t xml:space="preserve">ational engagement in areas of technical supports from the government counterparts, the UNDP Myanmar CO will be partnering with </w:t>
            </w:r>
            <w:r w:rsidR="00FE7262" w:rsidRPr="00E571A5">
              <w:rPr>
                <w:lang w:val="en-GB"/>
              </w:rPr>
              <w:t>Ministry of Agriculture, Livestock and Irrigation, specifically the Department of Rural Development, the Ministry of Energy and Electricity, Ministry of Natural Resources and Environmental Conservation and the State and Region governments</w:t>
            </w:r>
            <w:r w:rsidR="00FE7262" w:rsidRPr="00E571A5">
              <w:t>.</w:t>
            </w:r>
            <w:r w:rsidR="00DA7621">
              <w:rPr>
                <w:rFonts w:cs="Calibri"/>
              </w:rPr>
              <w:br/>
            </w:r>
          </w:p>
          <w:p w14:paraId="5540B959" w14:textId="15EF30D1" w:rsidR="004014C0" w:rsidRDefault="004578E2" w:rsidP="00946DCE">
            <w:pPr>
              <w:pStyle w:val="ListParagraph"/>
              <w:numPr>
                <w:ilvl w:val="0"/>
                <w:numId w:val="19"/>
              </w:numPr>
              <w:ind w:left="420" w:hanging="270"/>
              <w:rPr>
                <w:rFonts w:cs="Calibri"/>
              </w:rPr>
            </w:pPr>
            <w:r>
              <w:rPr>
                <w:rFonts w:cs="Calibri"/>
              </w:rPr>
              <w:t xml:space="preserve">The emission reduction </w:t>
            </w:r>
            <w:r w:rsidR="00F41C50">
              <w:rPr>
                <w:rFonts w:cs="Calibri"/>
              </w:rPr>
              <w:t>is now reported under sub-indicator 6.2</w:t>
            </w:r>
          </w:p>
          <w:p w14:paraId="3BB0D0F0" w14:textId="57CFDAD2" w:rsidR="00991D4F" w:rsidRDefault="00991D4F" w:rsidP="004014C0">
            <w:pPr>
              <w:spacing w:after="0" w:line="240" w:lineRule="auto"/>
            </w:pPr>
          </w:p>
          <w:p w14:paraId="29724393" w14:textId="4DAE8854" w:rsidR="0063588E" w:rsidRPr="007648DD" w:rsidRDefault="0063588E" w:rsidP="00761915">
            <w:pPr>
              <w:spacing w:after="0" w:line="240" w:lineRule="auto"/>
            </w:pPr>
          </w:p>
        </w:tc>
        <w:tc>
          <w:tcPr>
            <w:tcW w:w="1857" w:type="dxa"/>
          </w:tcPr>
          <w:p w14:paraId="1F973745" w14:textId="77777777" w:rsidR="00FA4157" w:rsidRPr="007648DD" w:rsidRDefault="00FA4157" w:rsidP="00761915">
            <w:pPr>
              <w:spacing w:after="0" w:line="240" w:lineRule="auto"/>
            </w:pPr>
          </w:p>
          <w:p w14:paraId="073015E1" w14:textId="77777777" w:rsidR="00FA4157" w:rsidRPr="007648DD" w:rsidRDefault="00FA4157" w:rsidP="00761915">
            <w:pPr>
              <w:spacing w:after="0" w:line="240" w:lineRule="auto"/>
            </w:pPr>
          </w:p>
          <w:p w14:paraId="5AC41AF9" w14:textId="77777777" w:rsidR="00FA4157" w:rsidRPr="007648DD" w:rsidRDefault="00FA4157" w:rsidP="00761915">
            <w:pPr>
              <w:spacing w:after="0" w:line="240" w:lineRule="auto"/>
            </w:pPr>
          </w:p>
          <w:p w14:paraId="304BB22D" w14:textId="77777777" w:rsidR="00FA4157" w:rsidRPr="007648DD" w:rsidRDefault="00FA4157" w:rsidP="00761915">
            <w:pPr>
              <w:spacing w:after="0" w:line="240" w:lineRule="auto"/>
            </w:pPr>
          </w:p>
          <w:p w14:paraId="62FF3B84" w14:textId="77777777" w:rsidR="00FA4157" w:rsidRPr="007648DD" w:rsidRDefault="00FA4157" w:rsidP="00761915">
            <w:pPr>
              <w:spacing w:after="0" w:line="240" w:lineRule="auto"/>
            </w:pPr>
          </w:p>
          <w:p w14:paraId="749B289E" w14:textId="77777777" w:rsidR="00FA4157" w:rsidRPr="007648DD" w:rsidRDefault="00FA4157" w:rsidP="00761915">
            <w:pPr>
              <w:spacing w:after="0" w:line="240" w:lineRule="auto"/>
            </w:pPr>
          </w:p>
          <w:p w14:paraId="7BB1A183" w14:textId="77777777" w:rsidR="00542243" w:rsidRDefault="00542243" w:rsidP="00761915">
            <w:pPr>
              <w:spacing w:after="0" w:line="240" w:lineRule="auto"/>
            </w:pPr>
          </w:p>
          <w:p w14:paraId="2E31EFA7" w14:textId="77777777" w:rsidR="00C964AF" w:rsidRDefault="00C964AF" w:rsidP="00761915">
            <w:pPr>
              <w:spacing w:after="0" w:line="240" w:lineRule="auto"/>
            </w:pPr>
          </w:p>
          <w:p w14:paraId="06946466" w14:textId="77777777" w:rsidR="00C964AF" w:rsidRDefault="00C964AF" w:rsidP="00761915">
            <w:pPr>
              <w:spacing w:after="0" w:line="240" w:lineRule="auto"/>
            </w:pPr>
          </w:p>
          <w:p w14:paraId="7199D119" w14:textId="77777777" w:rsidR="00C964AF" w:rsidRDefault="00C964AF" w:rsidP="00761915">
            <w:pPr>
              <w:spacing w:after="0" w:line="240" w:lineRule="auto"/>
            </w:pPr>
          </w:p>
          <w:p w14:paraId="1CEC9A72" w14:textId="77777777" w:rsidR="00C964AF" w:rsidRDefault="00C964AF" w:rsidP="00761915">
            <w:pPr>
              <w:spacing w:after="0" w:line="240" w:lineRule="auto"/>
            </w:pPr>
          </w:p>
          <w:p w14:paraId="296CB6E8" w14:textId="77777777" w:rsidR="00C964AF" w:rsidRDefault="00C964AF" w:rsidP="00761915">
            <w:pPr>
              <w:spacing w:after="0" w:line="240" w:lineRule="auto"/>
            </w:pPr>
          </w:p>
          <w:p w14:paraId="1F5FA4E0" w14:textId="77777777" w:rsidR="00C964AF" w:rsidRDefault="00C964AF" w:rsidP="00761915">
            <w:pPr>
              <w:spacing w:after="0" w:line="240" w:lineRule="auto"/>
            </w:pPr>
          </w:p>
          <w:p w14:paraId="76B26D29" w14:textId="77777777" w:rsidR="00C964AF" w:rsidRDefault="00C964AF" w:rsidP="00761915">
            <w:pPr>
              <w:spacing w:after="0" w:line="240" w:lineRule="auto"/>
            </w:pPr>
          </w:p>
          <w:p w14:paraId="0821F61C" w14:textId="77777777" w:rsidR="00C964AF" w:rsidRDefault="00C964AF" w:rsidP="00761915">
            <w:pPr>
              <w:spacing w:after="0" w:line="240" w:lineRule="auto"/>
            </w:pPr>
          </w:p>
          <w:p w14:paraId="74270B19" w14:textId="77777777" w:rsidR="00C964AF" w:rsidRDefault="00C964AF" w:rsidP="00761915">
            <w:pPr>
              <w:spacing w:after="0" w:line="240" w:lineRule="auto"/>
            </w:pPr>
          </w:p>
          <w:p w14:paraId="284D9CAF" w14:textId="77777777" w:rsidR="00C964AF" w:rsidRDefault="00C964AF" w:rsidP="00761915">
            <w:pPr>
              <w:spacing w:after="0" w:line="240" w:lineRule="auto"/>
            </w:pPr>
          </w:p>
          <w:p w14:paraId="16F1DD13" w14:textId="77777777" w:rsidR="00C964AF" w:rsidRDefault="00C964AF" w:rsidP="00761915">
            <w:pPr>
              <w:spacing w:after="0" w:line="240" w:lineRule="auto"/>
            </w:pPr>
          </w:p>
          <w:p w14:paraId="3841FD43" w14:textId="77777777" w:rsidR="00C964AF" w:rsidRDefault="00C964AF" w:rsidP="00761915">
            <w:pPr>
              <w:spacing w:after="0" w:line="240" w:lineRule="auto"/>
            </w:pPr>
          </w:p>
          <w:p w14:paraId="7C206E8C" w14:textId="77777777" w:rsidR="00C964AF" w:rsidRDefault="00C964AF" w:rsidP="00761915">
            <w:pPr>
              <w:spacing w:after="0" w:line="240" w:lineRule="auto"/>
            </w:pPr>
          </w:p>
          <w:p w14:paraId="79A0ACA1" w14:textId="77777777" w:rsidR="00C964AF" w:rsidRDefault="00C964AF" w:rsidP="00761915">
            <w:pPr>
              <w:spacing w:after="0" w:line="240" w:lineRule="auto"/>
            </w:pPr>
          </w:p>
          <w:p w14:paraId="6B1FCB37" w14:textId="77777777" w:rsidR="00C964AF" w:rsidRDefault="00C964AF" w:rsidP="00761915">
            <w:pPr>
              <w:spacing w:after="0" w:line="240" w:lineRule="auto"/>
            </w:pPr>
          </w:p>
          <w:p w14:paraId="1F28D00A" w14:textId="77777777" w:rsidR="00C964AF" w:rsidRDefault="00C964AF" w:rsidP="00761915">
            <w:pPr>
              <w:spacing w:after="0" w:line="240" w:lineRule="auto"/>
            </w:pPr>
          </w:p>
          <w:p w14:paraId="54107336" w14:textId="77777777" w:rsidR="00C964AF" w:rsidRDefault="00C964AF" w:rsidP="00761915">
            <w:pPr>
              <w:spacing w:after="0" w:line="240" w:lineRule="auto"/>
            </w:pPr>
          </w:p>
          <w:p w14:paraId="041146FC" w14:textId="77777777" w:rsidR="00C964AF" w:rsidRDefault="00C964AF" w:rsidP="00761915">
            <w:pPr>
              <w:spacing w:after="0" w:line="240" w:lineRule="auto"/>
            </w:pPr>
          </w:p>
          <w:p w14:paraId="26EBE19C" w14:textId="77777777" w:rsidR="00C964AF" w:rsidRDefault="00C964AF" w:rsidP="00761915">
            <w:pPr>
              <w:spacing w:after="0" w:line="240" w:lineRule="auto"/>
            </w:pPr>
          </w:p>
          <w:p w14:paraId="6B0DF012" w14:textId="77777777" w:rsidR="00C964AF" w:rsidRDefault="00C964AF" w:rsidP="00761915">
            <w:pPr>
              <w:spacing w:after="0" w:line="240" w:lineRule="auto"/>
            </w:pPr>
          </w:p>
          <w:p w14:paraId="297F0666" w14:textId="77777777" w:rsidR="00C964AF" w:rsidRDefault="00C964AF" w:rsidP="00761915">
            <w:pPr>
              <w:spacing w:after="0" w:line="240" w:lineRule="auto"/>
            </w:pPr>
          </w:p>
          <w:p w14:paraId="72700E7B" w14:textId="77777777" w:rsidR="00C964AF" w:rsidRDefault="00C964AF" w:rsidP="00761915">
            <w:pPr>
              <w:spacing w:after="0" w:line="240" w:lineRule="auto"/>
            </w:pPr>
          </w:p>
          <w:p w14:paraId="236D4A99" w14:textId="77777777" w:rsidR="00C964AF" w:rsidRDefault="00C964AF" w:rsidP="00761915">
            <w:pPr>
              <w:spacing w:after="0" w:line="240" w:lineRule="auto"/>
            </w:pPr>
          </w:p>
          <w:p w14:paraId="7CCF8923" w14:textId="77777777" w:rsidR="00C964AF" w:rsidRDefault="00C964AF" w:rsidP="00761915">
            <w:pPr>
              <w:spacing w:after="0" w:line="240" w:lineRule="auto"/>
            </w:pPr>
          </w:p>
          <w:p w14:paraId="123C15A5" w14:textId="77777777" w:rsidR="00C964AF" w:rsidRDefault="00C964AF" w:rsidP="00761915">
            <w:pPr>
              <w:spacing w:after="0" w:line="240" w:lineRule="auto"/>
            </w:pPr>
          </w:p>
          <w:p w14:paraId="5D269554" w14:textId="77777777" w:rsidR="00C964AF" w:rsidRDefault="00C964AF" w:rsidP="00761915">
            <w:pPr>
              <w:spacing w:after="0" w:line="240" w:lineRule="auto"/>
            </w:pPr>
          </w:p>
          <w:p w14:paraId="040D8431" w14:textId="77777777" w:rsidR="00C964AF" w:rsidRDefault="00C964AF" w:rsidP="00761915">
            <w:pPr>
              <w:spacing w:after="0" w:line="240" w:lineRule="auto"/>
            </w:pPr>
          </w:p>
          <w:p w14:paraId="103D3687" w14:textId="77777777" w:rsidR="00C964AF" w:rsidRDefault="00C964AF" w:rsidP="00761915">
            <w:pPr>
              <w:spacing w:after="0" w:line="240" w:lineRule="auto"/>
            </w:pPr>
          </w:p>
          <w:p w14:paraId="16836308" w14:textId="77777777" w:rsidR="00C964AF" w:rsidRDefault="00C964AF" w:rsidP="00761915">
            <w:pPr>
              <w:spacing w:after="0" w:line="240" w:lineRule="auto"/>
            </w:pPr>
          </w:p>
          <w:p w14:paraId="0B045956" w14:textId="77777777" w:rsidR="00C964AF" w:rsidRDefault="00C964AF" w:rsidP="00761915">
            <w:pPr>
              <w:spacing w:after="0" w:line="240" w:lineRule="auto"/>
            </w:pPr>
          </w:p>
          <w:p w14:paraId="025B2915" w14:textId="77777777" w:rsidR="00C964AF" w:rsidRDefault="00C964AF" w:rsidP="00761915">
            <w:pPr>
              <w:spacing w:after="0" w:line="240" w:lineRule="auto"/>
            </w:pPr>
          </w:p>
          <w:p w14:paraId="059F1D7B" w14:textId="77777777" w:rsidR="00C964AF" w:rsidRDefault="00C964AF" w:rsidP="00761915">
            <w:pPr>
              <w:spacing w:after="0" w:line="240" w:lineRule="auto"/>
            </w:pPr>
          </w:p>
          <w:p w14:paraId="1ACD89AC" w14:textId="77777777" w:rsidR="00C964AF" w:rsidRDefault="00C964AF" w:rsidP="00761915">
            <w:pPr>
              <w:spacing w:after="0" w:line="240" w:lineRule="auto"/>
            </w:pPr>
          </w:p>
          <w:p w14:paraId="2F426E0F" w14:textId="77777777" w:rsidR="00C964AF" w:rsidRDefault="00C964AF" w:rsidP="00761915">
            <w:pPr>
              <w:spacing w:after="0" w:line="240" w:lineRule="auto"/>
            </w:pPr>
          </w:p>
          <w:p w14:paraId="60FC915A" w14:textId="77777777" w:rsidR="00C964AF" w:rsidRDefault="00C964AF" w:rsidP="00761915">
            <w:pPr>
              <w:spacing w:after="0" w:line="240" w:lineRule="auto"/>
            </w:pPr>
          </w:p>
          <w:p w14:paraId="2CB403B2" w14:textId="77777777" w:rsidR="00C964AF" w:rsidRDefault="00C964AF" w:rsidP="00761915">
            <w:pPr>
              <w:spacing w:after="0" w:line="240" w:lineRule="auto"/>
            </w:pPr>
          </w:p>
          <w:p w14:paraId="11E4BB70" w14:textId="77777777" w:rsidR="00C964AF" w:rsidRDefault="00C964AF" w:rsidP="00761915">
            <w:pPr>
              <w:spacing w:after="0" w:line="240" w:lineRule="auto"/>
            </w:pPr>
          </w:p>
          <w:p w14:paraId="44194477" w14:textId="77777777" w:rsidR="00C964AF" w:rsidRDefault="00C964AF" w:rsidP="00761915">
            <w:pPr>
              <w:spacing w:after="0" w:line="240" w:lineRule="auto"/>
            </w:pPr>
          </w:p>
          <w:p w14:paraId="5EAC7609" w14:textId="77777777" w:rsidR="00C964AF" w:rsidRDefault="00C964AF" w:rsidP="00761915">
            <w:pPr>
              <w:spacing w:after="0" w:line="240" w:lineRule="auto"/>
            </w:pPr>
          </w:p>
          <w:p w14:paraId="414BC310" w14:textId="77777777" w:rsidR="00C964AF" w:rsidRDefault="00C964AF" w:rsidP="00761915">
            <w:pPr>
              <w:spacing w:after="0" w:line="240" w:lineRule="auto"/>
            </w:pPr>
          </w:p>
          <w:p w14:paraId="634358ED" w14:textId="77777777" w:rsidR="00C964AF" w:rsidRDefault="00C964AF" w:rsidP="00761915">
            <w:pPr>
              <w:spacing w:after="0" w:line="240" w:lineRule="auto"/>
            </w:pPr>
          </w:p>
          <w:p w14:paraId="7A31E0CE" w14:textId="77777777" w:rsidR="00C964AF" w:rsidRDefault="00C964AF" w:rsidP="00761915">
            <w:pPr>
              <w:spacing w:after="0" w:line="240" w:lineRule="auto"/>
            </w:pPr>
          </w:p>
          <w:p w14:paraId="5D93578E" w14:textId="77777777" w:rsidR="00C964AF" w:rsidRDefault="00C964AF" w:rsidP="00761915">
            <w:pPr>
              <w:spacing w:after="0" w:line="240" w:lineRule="auto"/>
            </w:pPr>
          </w:p>
          <w:p w14:paraId="328F7989" w14:textId="77777777" w:rsidR="00C964AF" w:rsidRDefault="00C964AF" w:rsidP="00761915">
            <w:pPr>
              <w:spacing w:after="0" w:line="240" w:lineRule="auto"/>
            </w:pPr>
          </w:p>
          <w:p w14:paraId="4E6C49F3" w14:textId="77777777" w:rsidR="00C964AF" w:rsidRDefault="00C964AF" w:rsidP="00761915">
            <w:pPr>
              <w:spacing w:after="0" w:line="240" w:lineRule="auto"/>
            </w:pPr>
          </w:p>
          <w:p w14:paraId="4974C480" w14:textId="77777777" w:rsidR="00C964AF" w:rsidRDefault="00C964AF" w:rsidP="00761915">
            <w:pPr>
              <w:spacing w:after="0" w:line="240" w:lineRule="auto"/>
            </w:pPr>
          </w:p>
          <w:p w14:paraId="40FA92DE" w14:textId="77777777" w:rsidR="00995FA0" w:rsidRPr="00DA7621" w:rsidRDefault="00995FA0" w:rsidP="00995FA0">
            <w:pPr>
              <w:spacing w:after="0" w:line="240" w:lineRule="auto"/>
              <w:rPr>
                <w:sz w:val="20"/>
                <w:szCs w:val="20"/>
              </w:rPr>
            </w:pPr>
            <w:r>
              <w:rPr>
                <w:sz w:val="20"/>
                <w:szCs w:val="20"/>
              </w:rPr>
              <w:t>Attached minutes of LPAC meeting</w:t>
            </w:r>
          </w:p>
          <w:p w14:paraId="67E11C32" w14:textId="77777777" w:rsidR="00995FA0" w:rsidRDefault="00995FA0" w:rsidP="00995FA0">
            <w:pPr>
              <w:spacing w:after="0" w:line="240" w:lineRule="auto"/>
              <w:rPr>
                <w:sz w:val="20"/>
                <w:szCs w:val="20"/>
              </w:rPr>
            </w:pPr>
          </w:p>
          <w:p w14:paraId="5334F3F3" w14:textId="77777777" w:rsidR="00C964AF" w:rsidRDefault="00C964AF" w:rsidP="00761915">
            <w:pPr>
              <w:spacing w:after="0" w:line="240" w:lineRule="auto"/>
            </w:pPr>
          </w:p>
          <w:p w14:paraId="07FFAD6F" w14:textId="77777777" w:rsidR="00C964AF" w:rsidRDefault="00C964AF" w:rsidP="00761915">
            <w:pPr>
              <w:spacing w:after="0" w:line="240" w:lineRule="auto"/>
            </w:pPr>
          </w:p>
          <w:p w14:paraId="6AC718B7" w14:textId="77777777" w:rsidR="00C964AF" w:rsidRDefault="00C964AF" w:rsidP="00761915">
            <w:pPr>
              <w:spacing w:after="0" w:line="240" w:lineRule="auto"/>
            </w:pPr>
          </w:p>
          <w:p w14:paraId="3072C728" w14:textId="77777777" w:rsidR="00C964AF" w:rsidRDefault="00C964AF" w:rsidP="00761915">
            <w:pPr>
              <w:spacing w:after="0" w:line="240" w:lineRule="auto"/>
            </w:pPr>
          </w:p>
          <w:p w14:paraId="78C87653" w14:textId="3C3B7019" w:rsidR="00C964AF" w:rsidRDefault="00C964AF" w:rsidP="00761915">
            <w:pPr>
              <w:spacing w:after="0" w:line="240" w:lineRule="auto"/>
            </w:pPr>
          </w:p>
          <w:p w14:paraId="4F484C38" w14:textId="23A0D1B8" w:rsidR="00486712" w:rsidRDefault="00486712" w:rsidP="00761915">
            <w:pPr>
              <w:spacing w:after="0" w:line="240" w:lineRule="auto"/>
            </w:pPr>
          </w:p>
          <w:p w14:paraId="6B9A3D5C" w14:textId="1730D122" w:rsidR="00486712" w:rsidRDefault="00486712" w:rsidP="00761915">
            <w:pPr>
              <w:spacing w:after="0" w:line="240" w:lineRule="auto"/>
            </w:pPr>
          </w:p>
          <w:p w14:paraId="46D3CF9B" w14:textId="46D0475F" w:rsidR="00486712" w:rsidRDefault="00486712" w:rsidP="00761915">
            <w:pPr>
              <w:spacing w:after="0" w:line="240" w:lineRule="auto"/>
            </w:pPr>
          </w:p>
          <w:p w14:paraId="3F4EEE17" w14:textId="5210B562" w:rsidR="00486712" w:rsidRDefault="00486712" w:rsidP="00761915">
            <w:pPr>
              <w:spacing w:after="0" w:line="240" w:lineRule="auto"/>
            </w:pPr>
          </w:p>
          <w:p w14:paraId="660B3FF3" w14:textId="58A134D4" w:rsidR="00486712" w:rsidRDefault="00486712" w:rsidP="00761915">
            <w:pPr>
              <w:spacing w:after="0" w:line="240" w:lineRule="auto"/>
            </w:pPr>
          </w:p>
          <w:p w14:paraId="3B7483E7" w14:textId="7FF51B6B" w:rsidR="00486712" w:rsidRDefault="00486712" w:rsidP="00761915">
            <w:pPr>
              <w:spacing w:after="0" w:line="240" w:lineRule="auto"/>
            </w:pPr>
          </w:p>
          <w:p w14:paraId="7929C44A" w14:textId="525C44CA" w:rsidR="00486712" w:rsidRDefault="00486712" w:rsidP="00761915">
            <w:pPr>
              <w:spacing w:after="0" w:line="240" w:lineRule="auto"/>
            </w:pPr>
          </w:p>
          <w:p w14:paraId="38C7E79A" w14:textId="680CE033" w:rsidR="00486712" w:rsidRDefault="00486712" w:rsidP="00761915">
            <w:pPr>
              <w:spacing w:after="0" w:line="240" w:lineRule="auto"/>
            </w:pPr>
          </w:p>
          <w:p w14:paraId="5101FBE3" w14:textId="77777777" w:rsidR="00486712" w:rsidRDefault="00486712" w:rsidP="00761915">
            <w:pPr>
              <w:spacing w:after="0" w:line="240" w:lineRule="auto"/>
            </w:pPr>
          </w:p>
          <w:p w14:paraId="1761177B" w14:textId="4203AA4B" w:rsidR="00C964AF" w:rsidRDefault="00C964AF" w:rsidP="00761915">
            <w:pPr>
              <w:spacing w:after="0" w:line="240" w:lineRule="auto"/>
            </w:pPr>
          </w:p>
          <w:p w14:paraId="21A8C9F4" w14:textId="63584CC9" w:rsidR="00995FA0" w:rsidRDefault="00995FA0" w:rsidP="00761915">
            <w:pPr>
              <w:spacing w:after="0" w:line="240" w:lineRule="auto"/>
            </w:pPr>
          </w:p>
          <w:p w14:paraId="4D86AF3C" w14:textId="42FD6012" w:rsidR="00995FA0" w:rsidRDefault="00995FA0" w:rsidP="00761915">
            <w:pPr>
              <w:spacing w:after="0" w:line="240" w:lineRule="auto"/>
            </w:pPr>
          </w:p>
          <w:p w14:paraId="0D5B7320" w14:textId="085C4B46" w:rsidR="00995FA0" w:rsidRDefault="00995FA0" w:rsidP="00761915">
            <w:pPr>
              <w:spacing w:after="0" w:line="240" w:lineRule="auto"/>
            </w:pPr>
          </w:p>
          <w:p w14:paraId="57C07C31" w14:textId="0E6953BF" w:rsidR="00995FA0" w:rsidRDefault="00995FA0" w:rsidP="00761915">
            <w:pPr>
              <w:spacing w:after="0" w:line="240" w:lineRule="auto"/>
            </w:pPr>
          </w:p>
          <w:p w14:paraId="79BE8818" w14:textId="1D780C63" w:rsidR="00995FA0" w:rsidRDefault="00995FA0" w:rsidP="00761915">
            <w:pPr>
              <w:spacing w:after="0" w:line="240" w:lineRule="auto"/>
            </w:pPr>
          </w:p>
          <w:p w14:paraId="217FFB9F" w14:textId="45E4CB71" w:rsidR="00995FA0" w:rsidRDefault="00995FA0" w:rsidP="00761915">
            <w:pPr>
              <w:spacing w:after="0" w:line="240" w:lineRule="auto"/>
            </w:pPr>
          </w:p>
          <w:p w14:paraId="755D8F3B" w14:textId="214CBAD4" w:rsidR="00995FA0" w:rsidRDefault="00995FA0" w:rsidP="00761915">
            <w:pPr>
              <w:spacing w:after="0" w:line="240" w:lineRule="auto"/>
            </w:pPr>
          </w:p>
          <w:p w14:paraId="17A81C2D" w14:textId="77777777" w:rsidR="00995FA0" w:rsidRDefault="00995FA0" w:rsidP="00761915">
            <w:pPr>
              <w:spacing w:after="0" w:line="240" w:lineRule="auto"/>
            </w:pPr>
          </w:p>
          <w:p w14:paraId="26209BE9" w14:textId="77777777" w:rsidR="00C964AF" w:rsidRDefault="00C964AF" w:rsidP="00761915">
            <w:pPr>
              <w:spacing w:after="0" w:line="240" w:lineRule="auto"/>
            </w:pPr>
          </w:p>
          <w:p w14:paraId="01DDE840" w14:textId="04FBB98F" w:rsidR="00C964AF" w:rsidRDefault="00C964AF" w:rsidP="00761915">
            <w:pPr>
              <w:spacing w:after="0" w:line="240" w:lineRule="auto"/>
              <w:rPr>
                <w:sz w:val="20"/>
                <w:szCs w:val="20"/>
              </w:rPr>
            </w:pPr>
            <w:r w:rsidRPr="00DA7621">
              <w:rPr>
                <w:sz w:val="20"/>
                <w:szCs w:val="20"/>
              </w:rPr>
              <w:t xml:space="preserve">Adjusted budget table </w:t>
            </w:r>
            <w:r w:rsidR="00EB2760" w:rsidRPr="00DA7621">
              <w:rPr>
                <w:sz w:val="20"/>
                <w:szCs w:val="20"/>
              </w:rPr>
              <w:t>on page 73</w:t>
            </w:r>
          </w:p>
          <w:p w14:paraId="480A6842" w14:textId="274DB6ED" w:rsidR="00A52FB1" w:rsidRDefault="00A52FB1" w:rsidP="00761915">
            <w:pPr>
              <w:spacing w:after="0" w:line="240" w:lineRule="auto"/>
              <w:rPr>
                <w:sz w:val="20"/>
                <w:szCs w:val="20"/>
              </w:rPr>
            </w:pPr>
          </w:p>
          <w:p w14:paraId="6B6F6DFF" w14:textId="2CDBCFEA" w:rsidR="00995FA0" w:rsidRDefault="00995FA0" w:rsidP="00761915">
            <w:pPr>
              <w:spacing w:after="0" w:line="240" w:lineRule="auto"/>
              <w:rPr>
                <w:sz w:val="20"/>
                <w:szCs w:val="20"/>
              </w:rPr>
            </w:pPr>
          </w:p>
          <w:p w14:paraId="07C41CA7" w14:textId="098BE194" w:rsidR="00995FA0" w:rsidRDefault="00995FA0" w:rsidP="00761915">
            <w:pPr>
              <w:spacing w:after="0" w:line="240" w:lineRule="auto"/>
              <w:rPr>
                <w:sz w:val="20"/>
                <w:szCs w:val="20"/>
              </w:rPr>
            </w:pPr>
          </w:p>
          <w:p w14:paraId="56599300" w14:textId="45695598" w:rsidR="00995FA0" w:rsidRDefault="00995FA0" w:rsidP="00761915">
            <w:pPr>
              <w:spacing w:after="0" w:line="240" w:lineRule="auto"/>
              <w:rPr>
                <w:sz w:val="20"/>
                <w:szCs w:val="20"/>
              </w:rPr>
            </w:pPr>
          </w:p>
          <w:p w14:paraId="750585F3" w14:textId="6FF0C465" w:rsidR="00995FA0" w:rsidRDefault="00995FA0" w:rsidP="00761915">
            <w:pPr>
              <w:spacing w:after="0" w:line="240" w:lineRule="auto"/>
              <w:rPr>
                <w:sz w:val="20"/>
                <w:szCs w:val="20"/>
              </w:rPr>
            </w:pPr>
          </w:p>
          <w:p w14:paraId="02AB401F" w14:textId="7EC78840" w:rsidR="00995FA0" w:rsidRDefault="00995FA0" w:rsidP="00761915">
            <w:pPr>
              <w:spacing w:after="0" w:line="240" w:lineRule="auto"/>
              <w:rPr>
                <w:sz w:val="20"/>
                <w:szCs w:val="20"/>
              </w:rPr>
            </w:pPr>
          </w:p>
          <w:p w14:paraId="47C2F8C9" w14:textId="1DCF1967" w:rsidR="00995FA0" w:rsidRDefault="00995FA0" w:rsidP="00761915">
            <w:pPr>
              <w:spacing w:after="0" w:line="240" w:lineRule="auto"/>
              <w:rPr>
                <w:sz w:val="20"/>
                <w:szCs w:val="20"/>
              </w:rPr>
            </w:pPr>
          </w:p>
          <w:p w14:paraId="2D0E4ADA" w14:textId="185A5D26" w:rsidR="00995FA0" w:rsidRDefault="00995FA0" w:rsidP="00761915">
            <w:pPr>
              <w:spacing w:after="0" w:line="240" w:lineRule="auto"/>
              <w:rPr>
                <w:sz w:val="20"/>
                <w:szCs w:val="20"/>
              </w:rPr>
            </w:pPr>
          </w:p>
          <w:p w14:paraId="5DB42703" w14:textId="63497E5F" w:rsidR="00995FA0" w:rsidRDefault="00995FA0" w:rsidP="00761915">
            <w:pPr>
              <w:spacing w:after="0" w:line="240" w:lineRule="auto"/>
              <w:rPr>
                <w:sz w:val="20"/>
                <w:szCs w:val="20"/>
              </w:rPr>
            </w:pPr>
          </w:p>
          <w:p w14:paraId="1581EC03" w14:textId="3447FF57" w:rsidR="00995FA0" w:rsidRDefault="00995FA0" w:rsidP="00761915">
            <w:pPr>
              <w:spacing w:after="0" w:line="240" w:lineRule="auto"/>
              <w:rPr>
                <w:sz w:val="20"/>
                <w:szCs w:val="20"/>
              </w:rPr>
            </w:pPr>
          </w:p>
          <w:p w14:paraId="491B74B0" w14:textId="3D5853BD" w:rsidR="00995FA0" w:rsidRDefault="00995FA0" w:rsidP="00761915">
            <w:pPr>
              <w:spacing w:after="0" w:line="240" w:lineRule="auto"/>
              <w:rPr>
                <w:sz w:val="20"/>
                <w:szCs w:val="20"/>
              </w:rPr>
            </w:pPr>
          </w:p>
          <w:p w14:paraId="00913E4C" w14:textId="5F0FABC5" w:rsidR="00995FA0" w:rsidRDefault="00995FA0" w:rsidP="00761915">
            <w:pPr>
              <w:spacing w:after="0" w:line="240" w:lineRule="auto"/>
              <w:rPr>
                <w:sz w:val="20"/>
                <w:szCs w:val="20"/>
              </w:rPr>
            </w:pPr>
          </w:p>
          <w:p w14:paraId="773D8D50" w14:textId="0F633F2F" w:rsidR="00995FA0" w:rsidRDefault="00995FA0" w:rsidP="00761915">
            <w:pPr>
              <w:spacing w:after="0" w:line="240" w:lineRule="auto"/>
              <w:rPr>
                <w:sz w:val="20"/>
                <w:szCs w:val="20"/>
              </w:rPr>
            </w:pPr>
          </w:p>
          <w:p w14:paraId="6D7BB122" w14:textId="3D4754FF" w:rsidR="00995FA0" w:rsidRDefault="00995FA0" w:rsidP="00761915">
            <w:pPr>
              <w:spacing w:after="0" w:line="240" w:lineRule="auto"/>
              <w:rPr>
                <w:sz w:val="20"/>
                <w:szCs w:val="20"/>
              </w:rPr>
            </w:pPr>
          </w:p>
          <w:p w14:paraId="749486FC" w14:textId="77777777" w:rsidR="00995FA0" w:rsidRDefault="00995FA0" w:rsidP="00761915">
            <w:pPr>
              <w:spacing w:after="0" w:line="240" w:lineRule="auto"/>
              <w:rPr>
                <w:sz w:val="20"/>
                <w:szCs w:val="20"/>
              </w:rPr>
            </w:pPr>
            <w:bookmarkStart w:id="0" w:name="_GoBack"/>
            <w:bookmarkEnd w:id="0"/>
          </w:p>
          <w:p w14:paraId="7AA109FC" w14:textId="77777777" w:rsidR="00A52FB1" w:rsidRPr="00DA7621" w:rsidRDefault="00A52FB1" w:rsidP="00761915">
            <w:pPr>
              <w:spacing w:after="0" w:line="240" w:lineRule="auto"/>
              <w:rPr>
                <w:sz w:val="20"/>
                <w:szCs w:val="20"/>
              </w:rPr>
            </w:pPr>
          </w:p>
          <w:p w14:paraId="7F72244A" w14:textId="0FC67769" w:rsidR="00EB2760" w:rsidRPr="007648DD" w:rsidRDefault="00EB2760" w:rsidP="00761915">
            <w:pPr>
              <w:spacing w:after="0" w:line="240" w:lineRule="auto"/>
            </w:pPr>
            <w:r w:rsidRPr="00DA7621">
              <w:rPr>
                <w:sz w:val="20"/>
                <w:szCs w:val="20"/>
              </w:rPr>
              <w:t xml:space="preserve">Adjusted reporting </w:t>
            </w:r>
            <w:r w:rsidR="00DA7621" w:rsidRPr="00DA7621">
              <w:rPr>
                <w:sz w:val="20"/>
                <w:szCs w:val="20"/>
              </w:rPr>
              <w:t>in GEF Portal</w:t>
            </w:r>
          </w:p>
        </w:tc>
      </w:tr>
    </w:tbl>
    <w:p w14:paraId="366FC81F" w14:textId="45049595" w:rsidR="00AA09E6" w:rsidRDefault="00761915" w:rsidP="00AA09E6">
      <w:pPr>
        <w:spacing w:after="0" w:line="240" w:lineRule="auto"/>
      </w:pPr>
      <w:r>
        <w:lastRenderedPageBreak/>
        <w:br w:type="textWrapping" w:clear="all"/>
      </w:r>
    </w:p>
    <w:p w14:paraId="4AEA33B9" w14:textId="1BFC684C" w:rsidR="00E571A5" w:rsidRPr="00E571A5" w:rsidRDefault="00E571A5" w:rsidP="00E571A5">
      <w:pPr>
        <w:spacing w:line="252" w:lineRule="auto"/>
        <w:contextualSpacing/>
      </w:pPr>
    </w:p>
    <w:p w14:paraId="6FDFBA80" w14:textId="77777777" w:rsidR="00E571A5" w:rsidRDefault="00E571A5" w:rsidP="00AA09E6">
      <w:pPr>
        <w:spacing w:after="0" w:line="240" w:lineRule="auto"/>
      </w:pPr>
    </w:p>
    <w:sectPr w:rsidR="00E571A5" w:rsidSect="003D54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FB970" w14:textId="77777777" w:rsidR="00E54D5D" w:rsidRDefault="00E54D5D" w:rsidP="00AA7275">
      <w:pPr>
        <w:spacing w:after="0" w:line="240" w:lineRule="auto"/>
      </w:pPr>
      <w:r>
        <w:separator/>
      </w:r>
    </w:p>
  </w:endnote>
  <w:endnote w:type="continuationSeparator" w:id="0">
    <w:p w14:paraId="361A0278" w14:textId="77777777" w:rsidR="00E54D5D" w:rsidRDefault="00E54D5D" w:rsidP="00AA7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4BCBAF" w14:textId="77777777" w:rsidR="00E54D5D" w:rsidRDefault="00E54D5D" w:rsidP="00AA7275">
      <w:pPr>
        <w:spacing w:after="0" w:line="240" w:lineRule="auto"/>
      </w:pPr>
      <w:r>
        <w:separator/>
      </w:r>
    </w:p>
  </w:footnote>
  <w:footnote w:type="continuationSeparator" w:id="0">
    <w:p w14:paraId="06F29BAB" w14:textId="77777777" w:rsidR="00E54D5D" w:rsidRDefault="00E54D5D" w:rsidP="00AA72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435C0"/>
    <w:multiLevelType w:val="hybridMultilevel"/>
    <w:tmpl w:val="FDA665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C36435"/>
    <w:multiLevelType w:val="hybridMultilevel"/>
    <w:tmpl w:val="3B605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EA7DBE"/>
    <w:multiLevelType w:val="hybridMultilevel"/>
    <w:tmpl w:val="A000BB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A5F37E4"/>
    <w:multiLevelType w:val="hybridMultilevel"/>
    <w:tmpl w:val="A79A588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DA37104"/>
    <w:multiLevelType w:val="hybridMultilevel"/>
    <w:tmpl w:val="6D54A8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0D336A"/>
    <w:multiLevelType w:val="hybridMultilevel"/>
    <w:tmpl w:val="A1AA873E"/>
    <w:lvl w:ilvl="0" w:tplc="CC8EEB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761F51"/>
    <w:multiLevelType w:val="hybridMultilevel"/>
    <w:tmpl w:val="D85CDD7C"/>
    <w:lvl w:ilvl="0" w:tplc="D5C205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8A31E3"/>
    <w:multiLevelType w:val="hybridMultilevel"/>
    <w:tmpl w:val="2D9058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8D2FA6"/>
    <w:multiLevelType w:val="hybridMultilevel"/>
    <w:tmpl w:val="16F8A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2A222A"/>
    <w:multiLevelType w:val="hybridMultilevel"/>
    <w:tmpl w:val="C1DA3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C091E55"/>
    <w:multiLevelType w:val="hybridMultilevel"/>
    <w:tmpl w:val="1C66F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2B6746"/>
    <w:multiLevelType w:val="hybridMultilevel"/>
    <w:tmpl w:val="F04660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7544422"/>
    <w:multiLevelType w:val="hybridMultilevel"/>
    <w:tmpl w:val="EFB219B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FDA41AE"/>
    <w:multiLevelType w:val="hybridMultilevel"/>
    <w:tmpl w:val="1B167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43026E9"/>
    <w:multiLevelType w:val="hybridMultilevel"/>
    <w:tmpl w:val="BFCEE12C"/>
    <w:lvl w:ilvl="0" w:tplc="7CA2C2F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F33944"/>
    <w:multiLevelType w:val="hybridMultilevel"/>
    <w:tmpl w:val="520A9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DE100CD"/>
    <w:multiLevelType w:val="hybridMultilevel"/>
    <w:tmpl w:val="EB7EE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
  </w:num>
  <w:num w:numId="2">
    <w:abstractNumId w:val="13"/>
  </w:num>
  <w:num w:numId="3">
    <w:abstractNumId w:val="18"/>
  </w:num>
  <w:num w:numId="4">
    <w:abstractNumId w:val="11"/>
  </w:num>
  <w:num w:numId="5">
    <w:abstractNumId w:val="9"/>
  </w:num>
  <w:num w:numId="6">
    <w:abstractNumId w:val="17"/>
  </w:num>
  <w:num w:numId="7">
    <w:abstractNumId w:val="5"/>
  </w:num>
  <w:num w:numId="8">
    <w:abstractNumId w:val="3"/>
  </w:num>
  <w:num w:numId="9">
    <w:abstractNumId w:val="8"/>
  </w:num>
  <w:num w:numId="10">
    <w:abstractNumId w:val="0"/>
  </w:num>
  <w:num w:numId="11">
    <w:abstractNumId w:val="1"/>
  </w:num>
  <w:num w:numId="12">
    <w:abstractNumId w:val="2"/>
  </w:num>
  <w:num w:numId="13">
    <w:abstractNumId w:val="6"/>
  </w:num>
  <w:num w:numId="14">
    <w:abstractNumId w:val="4"/>
  </w:num>
  <w:num w:numId="15">
    <w:abstractNumId w:val="16"/>
  </w:num>
  <w:num w:numId="16">
    <w:abstractNumId w:val="7"/>
  </w:num>
  <w:num w:numId="17">
    <w:abstractNumId w:val="10"/>
  </w:num>
  <w:num w:numId="18">
    <w:abstractNumId w:val="12"/>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1D9"/>
    <w:rsid w:val="00003B7B"/>
    <w:rsid w:val="00011D58"/>
    <w:rsid w:val="0001207E"/>
    <w:rsid w:val="000124E2"/>
    <w:rsid w:val="00015DDB"/>
    <w:rsid w:val="000209B6"/>
    <w:rsid w:val="00031803"/>
    <w:rsid w:val="000448E0"/>
    <w:rsid w:val="00064358"/>
    <w:rsid w:val="00065398"/>
    <w:rsid w:val="00074817"/>
    <w:rsid w:val="000764B2"/>
    <w:rsid w:val="000A3DBA"/>
    <w:rsid w:val="000B222D"/>
    <w:rsid w:val="000B76A4"/>
    <w:rsid w:val="000C4626"/>
    <w:rsid w:val="000F11E3"/>
    <w:rsid w:val="000F19C0"/>
    <w:rsid w:val="000F32A4"/>
    <w:rsid w:val="00102C83"/>
    <w:rsid w:val="001075AF"/>
    <w:rsid w:val="00114367"/>
    <w:rsid w:val="00124354"/>
    <w:rsid w:val="00124EC9"/>
    <w:rsid w:val="00125646"/>
    <w:rsid w:val="00125CAC"/>
    <w:rsid w:val="00131257"/>
    <w:rsid w:val="001338D3"/>
    <w:rsid w:val="00137F23"/>
    <w:rsid w:val="0014209C"/>
    <w:rsid w:val="001629BF"/>
    <w:rsid w:val="00171A60"/>
    <w:rsid w:val="00172D1F"/>
    <w:rsid w:val="00191DEE"/>
    <w:rsid w:val="00192A65"/>
    <w:rsid w:val="00193DC9"/>
    <w:rsid w:val="00195E4A"/>
    <w:rsid w:val="00197FFE"/>
    <w:rsid w:val="001A5805"/>
    <w:rsid w:val="001A712E"/>
    <w:rsid w:val="001B4226"/>
    <w:rsid w:val="001C30E0"/>
    <w:rsid w:val="001D0845"/>
    <w:rsid w:val="001D414C"/>
    <w:rsid w:val="001D4B56"/>
    <w:rsid w:val="001E566B"/>
    <w:rsid w:val="001F0AF1"/>
    <w:rsid w:val="001F3C0A"/>
    <w:rsid w:val="00202BA5"/>
    <w:rsid w:val="002062ED"/>
    <w:rsid w:val="00207893"/>
    <w:rsid w:val="002215B5"/>
    <w:rsid w:val="00222267"/>
    <w:rsid w:val="002318C9"/>
    <w:rsid w:val="00240466"/>
    <w:rsid w:val="002460D7"/>
    <w:rsid w:val="00247EF0"/>
    <w:rsid w:val="00254CB8"/>
    <w:rsid w:val="002626F3"/>
    <w:rsid w:val="002634CC"/>
    <w:rsid w:val="0026412B"/>
    <w:rsid w:val="0027537F"/>
    <w:rsid w:val="002761AB"/>
    <w:rsid w:val="0028304B"/>
    <w:rsid w:val="0028490E"/>
    <w:rsid w:val="00285273"/>
    <w:rsid w:val="002A6395"/>
    <w:rsid w:val="002A69EC"/>
    <w:rsid w:val="002C0E64"/>
    <w:rsid w:val="002D6C7E"/>
    <w:rsid w:val="002E19CF"/>
    <w:rsid w:val="00305DA3"/>
    <w:rsid w:val="00312D94"/>
    <w:rsid w:val="0032400B"/>
    <w:rsid w:val="00332035"/>
    <w:rsid w:val="00336C7C"/>
    <w:rsid w:val="00337710"/>
    <w:rsid w:val="003404B6"/>
    <w:rsid w:val="00342E1C"/>
    <w:rsid w:val="00343C58"/>
    <w:rsid w:val="00352C33"/>
    <w:rsid w:val="00355C8E"/>
    <w:rsid w:val="003819C7"/>
    <w:rsid w:val="00381AF0"/>
    <w:rsid w:val="003955D3"/>
    <w:rsid w:val="003A5C57"/>
    <w:rsid w:val="003A6606"/>
    <w:rsid w:val="003B66D6"/>
    <w:rsid w:val="003C3ADA"/>
    <w:rsid w:val="003D0420"/>
    <w:rsid w:val="003D5411"/>
    <w:rsid w:val="003D5449"/>
    <w:rsid w:val="003E40F7"/>
    <w:rsid w:val="003F5129"/>
    <w:rsid w:val="00401194"/>
    <w:rsid w:val="004014C0"/>
    <w:rsid w:val="0040437F"/>
    <w:rsid w:val="0041202B"/>
    <w:rsid w:val="00414342"/>
    <w:rsid w:val="0043254C"/>
    <w:rsid w:val="00440800"/>
    <w:rsid w:val="004444C6"/>
    <w:rsid w:val="00446AB3"/>
    <w:rsid w:val="00447D88"/>
    <w:rsid w:val="00451109"/>
    <w:rsid w:val="004576F8"/>
    <w:rsid w:val="004578E2"/>
    <w:rsid w:val="00457D26"/>
    <w:rsid w:val="004640CC"/>
    <w:rsid w:val="004668F2"/>
    <w:rsid w:val="00475098"/>
    <w:rsid w:val="004759FB"/>
    <w:rsid w:val="00476715"/>
    <w:rsid w:val="00486712"/>
    <w:rsid w:val="004873B0"/>
    <w:rsid w:val="004945A5"/>
    <w:rsid w:val="00494619"/>
    <w:rsid w:val="00495D12"/>
    <w:rsid w:val="004B046D"/>
    <w:rsid w:val="004B6A15"/>
    <w:rsid w:val="004D1D50"/>
    <w:rsid w:val="004D7165"/>
    <w:rsid w:val="004E3F7D"/>
    <w:rsid w:val="004E4318"/>
    <w:rsid w:val="004E7E7B"/>
    <w:rsid w:val="004F5968"/>
    <w:rsid w:val="0050330C"/>
    <w:rsid w:val="00507E03"/>
    <w:rsid w:val="00512ACB"/>
    <w:rsid w:val="00513525"/>
    <w:rsid w:val="0051382B"/>
    <w:rsid w:val="005229F0"/>
    <w:rsid w:val="00522C9E"/>
    <w:rsid w:val="00536B78"/>
    <w:rsid w:val="005402D0"/>
    <w:rsid w:val="00541280"/>
    <w:rsid w:val="00541DAA"/>
    <w:rsid w:val="00542243"/>
    <w:rsid w:val="0055751D"/>
    <w:rsid w:val="0056278D"/>
    <w:rsid w:val="00566F42"/>
    <w:rsid w:val="00574CC0"/>
    <w:rsid w:val="00586362"/>
    <w:rsid w:val="00587A98"/>
    <w:rsid w:val="005977FE"/>
    <w:rsid w:val="005A0542"/>
    <w:rsid w:val="005A15C2"/>
    <w:rsid w:val="005A4711"/>
    <w:rsid w:val="005B0185"/>
    <w:rsid w:val="005B5E4D"/>
    <w:rsid w:val="005C6709"/>
    <w:rsid w:val="005D2946"/>
    <w:rsid w:val="005E3BF5"/>
    <w:rsid w:val="005F2C47"/>
    <w:rsid w:val="005F6D76"/>
    <w:rsid w:val="00602F58"/>
    <w:rsid w:val="00610A10"/>
    <w:rsid w:val="0061294A"/>
    <w:rsid w:val="0063588E"/>
    <w:rsid w:val="00682355"/>
    <w:rsid w:val="00696AED"/>
    <w:rsid w:val="006A2B80"/>
    <w:rsid w:val="006B296B"/>
    <w:rsid w:val="006B3237"/>
    <w:rsid w:val="006B6459"/>
    <w:rsid w:val="006C164A"/>
    <w:rsid w:val="006C4D20"/>
    <w:rsid w:val="006C58E9"/>
    <w:rsid w:val="006C643F"/>
    <w:rsid w:val="006D3505"/>
    <w:rsid w:val="006E3AE3"/>
    <w:rsid w:val="006F53E0"/>
    <w:rsid w:val="00701E74"/>
    <w:rsid w:val="00706892"/>
    <w:rsid w:val="00711043"/>
    <w:rsid w:val="007125AF"/>
    <w:rsid w:val="007143FF"/>
    <w:rsid w:val="00724C07"/>
    <w:rsid w:val="00730C8A"/>
    <w:rsid w:val="00737324"/>
    <w:rsid w:val="007476FF"/>
    <w:rsid w:val="007533E3"/>
    <w:rsid w:val="007553AE"/>
    <w:rsid w:val="00761915"/>
    <w:rsid w:val="007648DD"/>
    <w:rsid w:val="007738A8"/>
    <w:rsid w:val="00795420"/>
    <w:rsid w:val="007A13F3"/>
    <w:rsid w:val="007A1B88"/>
    <w:rsid w:val="007B08FB"/>
    <w:rsid w:val="007B2F1E"/>
    <w:rsid w:val="007B4D00"/>
    <w:rsid w:val="007C54B5"/>
    <w:rsid w:val="007D4F11"/>
    <w:rsid w:val="007D6374"/>
    <w:rsid w:val="007D71FF"/>
    <w:rsid w:val="007E04D3"/>
    <w:rsid w:val="007E624F"/>
    <w:rsid w:val="007E6270"/>
    <w:rsid w:val="007E6E16"/>
    <w:rsid w:val="00813590"/>
    <w:rsid w:val="008260D6"/>
    <w:rsid w:val="00830AF4"/>
    <w:rsid w:val="00830E9D"/>
    <w:rsid w:val="00831976"/>
    <w:rsid w:val="0083754A"/>
    <w:rsid w:val="00847023"/>
    <w:rsid w:val="00850049"/>
    <w:rsid w:val="008636E1"/>
    <w:rsid w:val="00864580"/>
    <w:rsid w:val="00876AAC"/>
    <w:rsid w:val="008803BC"/>
    <w:rsid w:val="00895B82"/>
    <w:rsid w:val="008A13CE"/>
    <w:rsid w:val="008C00F3"/>
    <w:rsid w:val="008C39D4"/>
    <w:rsid w:val="008C3C31"/>
    <w:rsid w:val="008D05BE"/>
    <w:rsid w:val="008D3F60"/>
    <w:rsid w:val="008E07CE"/>
    <w:rsid w:val="008F09D3"/>
    <w:rsid w:val="008F530A"/>
    <w:rsid w:val="008F744A"/>
    <w:rsid w:val="0091274D"/>
    <w:rsid w:val="00926857"/>
    <w:rsid w:val="0092708F"/>
    <w:rsid w:val="00931D12"/>
    <w:rsid w:val="00935CC0"/>
    <w:rsid w:val="00946DCE"/>
    <w:rsid w:val="00951A20"/>
    <w:rsid w:val="00954FD9"/>
    <w:rsid w:val="009557E3"/>
    <w:rsid w:val="00960A77"/>
    <w:rsid w:val="009751E0"/>
    <w:rsid w:val="00977069"/>
    <w:rsid w:val="00980BA1"/>
    <w:rsid w:val="00991D4F"/>
    <w:rsid w:val="00995FA0"/>
    <w:rsid w:val="00997B3C"/>
    <w:rsid w:val="009A4CED"/>
    <w:rsid w:val="009B1A0A"/>
    <w:rsid w:val="009B7DCB"/>
    <w:rsid w:val="009C1AC5"/>
    <w:rsid w:val="009C35DE"/>
    <w:rsid w:val="009D4B05"/>
    <w:rsid w:val="009E04B7"/>
    <w:rsid w:val="009F30A3"/>
    <w:rsid w:val="00A0557C"/>
    <w:rsid w:val="00A07D08"/>
    <w:rsid w:val="00A235EB"/>
    <w:rsid w:val="00A25E08"/>
    <w:rsid w:val="00A42955"/>
    <w:rsid w:val="00A4430F"/>
    <w:rsid w:val="00A52FB1"/>
    <w:rsid w:val="00A5493B"/>
    <w:rsid w:val="00A567E2"/>
    <w:rsid w:val="00A63073"/>
    <w:rsid w:val="00A657E5"/>
    <w:rsid w:val="00A67880"/>
    <w:rsid w:val="00A845F9"/>
    <w:rsid w:val="00A9140D"/>
    <w:rsid w:val="00A91DB7"/>
    <w:rsid w:val="00A924F7"/>
    <w:rsid w:val="00AA09E6"/>
    <w:rsid w:val="00AA2515"/>
    <w:rsid w:val="00AA5107"/>
    <w:rsid w:val="00AA512F"/>
    <w:rsid w:val="00AA7275"/>
    <w:rsid w:val="00AB5C3D"/>
    <w:rsid w:val="00AB76FE"/>
    <w:rsid w:val="00AC235D"/>
    <w:rsid w:val="00AC7DDB"/>
    <w:rsid w:val="00AD6971"/>
    <w:rsid w:val="00AE07D3"/>
    <w:rsid w:val="00AE0A9C"/>
    <w:rsid w:val="00AE670B"/>
    <w:rsid w:val="00AF6D31"/>
    <w:rsid w:val="00B0689A"/>
    <w:rsid w:val="00B140D3"/>
    <w:rsid w:val="00B14F23"/>
    <w:rsid w:val="00B21234"/>
    <w:rsid w:val="00B23446"/>
    <w:rsid w:val="00B247D1"/>
    <w:rsid w:val="00B266B0"/>
    <w:rsid w:val="00B30338"/>
    <w:rsid w:val="00B34ED8"/>
    <w:rsid w:val="00B3725F"/>
    <w:rsid w:val="00B40424"/>
    <w:rsid w:val="00B45920"/>
    <w:rsid w:val="00B62F3D"/>
    <w:rsid w:val="00B677B4"/>
    <w:rsid w:val="00B711D1"/>
    <w:rsid w:val="00B74F1E"/>
    <w:rsid w:val="00B7585D"/>
    <w:rsid w:val="00B7668F"/>
    <w:rsid w:val="00B8351E"/>
    <w:rsid w:val="00B83FC0"/>
    <w:rsid w:val="00B8581B"/>
    <w:rsid w:val="00B91127"/>
    <w:rsid w:val="00B91EBC"/>
    <w:rsid w:val="00B95697"/>
    <w:rsid w:val="00BA4904"/>
    <w:rsid w:val="00BB7161"/>
    <w:rsid w:val="00BC21B2"/>
    <w:rsid w:val="00BC6F42"/>
    <w:rsid w:val="00BD2603"/>
    <w:rsid w:val="00BE038E"/>
    <w:rsid w:val="00BE7CC1"/>
    <w:rsid w:val="00BF7AF5"/>
    <w:rsid w:val="00C11BAE"/>
    <w:rsid w:val="00C16EB5"/>
    <w:rsid w:val="00C21517"/>
    <w:rsid w:val="00C21602"/>
    <w:rsid w:val="00C23FA8"/>
    <w:rsid w:val="00C42D31"/>
    <w:rsid w:val="00C458FE"/>
    <w:rsid w:val="00C6799C"/>
    <w:rsid w:val="00C70399"/>
    <w:rsid w:val="00C74304"/>
    <w:rsid w:val="00C8083F"/>
    <w:rsid w:val="00C81327"/>
    <w:rsid w:val="00C82E67"/>
    <w:rsid w:val="00C83596"/>
    <w:rsid w:val="00C866C5"/>
    <w:rsid w:val="00C934B9"/>
    <w:rsid w:val="00C964AF"/>
    <w:rsid w:val="00CA05D7"/>
    <w:rsid w:val="00CB2BFD"/>
    <w:rsid w:val="00CB4D21"/>
    <w:rsid w:val="00CC1438"/>
    <w:rsid w:val="00CC1D69"/>
    <w:rsid w:val="00CC367F"/>
    <w:rsid w:val="00CC3A7A"/>
    <w:rsid w:val="00CC7D0E"/>
    <w:rsid w:val="00CD22E8"/>
    <w:rsid w:val="00CE574A"/>
    <w:rsid w:val="00CE5FB1"/>
    <w:rsid w:val="00D00760"/>
    <w:rsid w:val="00D02F11"/>
    <w:rsid w:val="00D1079C"/>
    <w:rsid w:val="00D107E7"/>
    <w:rsid w:val="00D10EF3"/>
    <w:rsid w:val="00D21284"/>
    <w:rsid w:val="00D26769"/>
    <w:rsid w:val="00D31EDB"/>
    <w:rsid w:val="00D33597"/>
    <w:rsid w:val="00D36883"/>
    <w:rsid w:val="00D3700C"/>
    <w:rsid w:val="00D64BF8"/>
    <w:rsid w:val="00D71F26"/>
    <w:rsid w:val="00D84632"/>
    <w:rsid w:val="00D86045"/>
    <w:rsid w:val="00DA138D"/>
    <w:rsid w:val="00DA17DC"/>
    <w:rsid w:val="00DA7621"/>
    <w:rsid w:val="00DB17E9"/>
    <w:rsid w:val="00DD2E68"/>
    <w:rsid w:val="00DD7846"/>
    <w:rsid w:val="00DE22D6"/>
    <w:rsid w:val="00DE5C9F"/>
    <w:rsid w:val="00DF0272"/>
    <w:rsid w:val="00DF30DD"/>
    <w:rsid w:val="00DF60A4"/>
    <w:rsid w:val="00DF7E33"/>
    <w:rsid w:val="00E0116F"/>
    <w:rsid w:val="00E03539"/>
    <w:rsid w:val="00E045C2"/>
    <w:rsid w:val="00E17BD9"/>
    <w:rsid w:val="00E2267C"/>
    <w:rsid w:val="00E41C3F"/>
    <w:rsid w:val="00E4795C"/>
    <w:rsid w:val="00E54D5D"/>
    <w:rsid w:val="00E571A5"/>
    <w:rsid w:val="00E60120"/>
    <w:rsid w:val="00E6500E"/>
    <w:rsid w:val="00E71F81"/>
    <w:rsid w:val="00E72C05"/>
    <w:rsid w:val="00E755D0"/>
    <w:rsid w:val="00E76A3A"/>
    <w:rsid w:val="00E82B9E"/>
    <w:rsid w:val="00E910B2"/>
    <w:rsid w:val="00EA32C8"/>
    <w:rsid w:val="00EA7A44"/>
    <w:rsid w:val="00EB2760"/>
    <w:rsid w:val="00EC2B14"/>
    <w:rsid w:val="00ED3851"/>
    <w:rsid w:val="00EF476B"/>
    <w:rsid w:val="00F004E8"/>
    <w:rsid w:val="00F04486"/>
    <w:rsid w:val="00F11691"/>
    <w:rsid w:val="00F1169D"/>
    <w:rsid w:val="00F13C95"/>
    <w:rsid w:val="00F1710A"/>
    <w:rsid w:val="00F26705"/>
    <w:rsid w:val="00F30B50"/>
    <w:rsid w:val="00F333D9"/>
    <w:rsid w:val="00F41C50"/>
    <w:rsid w:val="00F420E1"/>
    <w:rsid w:val="00F46D77"/>
    <w:rsid w:val="00F64EF1"/>
    <w:rsid w:val="00F64F78"/>
    <w:rsid w:val="00F65E8A"/>
    <w:rsid w:val="00F66A30"/>
    <w:rsid w:val="00F72244"/>
    <w:rsid w:val="00F729A9"/>
    <w:rsid w:val="00F73F5C"/>
    <w:rsid w:val="00F76F38"/>
    <w:rsid w:val="00F82FEC"/>
    <w:rsid w:val="00F854D6"/>
    <w:rsid w:val="00F96DCD"/>
    <w:rsid w:val="00FA26FC"/>
    <w:rsid w:val="00FA4157"/>
    <w:rsid w:val="00FB5015"/>
    <w:rsid w:val="00FC177E"/>
    <w:rsid w:val="00FC3343"/>
    <w:rsid w:val="00FC7973"/>
    <w:rsid w:val="00FD03A6"/>
    <w:rsid w:val="00FD31D9"/>
    <w:rsid w:val="00FD3265"/>
    <w:rsid w:val="00FE1095"/>
    <w:rsid w:val="00FE7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A9D2"/>
  <w15:docId w15:val="{021EB478-B6C5-4557-9BFA-BCF27B947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04E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List Paragraph11"/>
    <w:basedOn w:val="Normal"/>
    <w:link w:val="ListParagraphChar"/>
    <w:uiPriority w:val="34"/>
    <w:qFormat/>
    <w:rsid w:val="00FD31D9"/>
    <w:pPr>
      <w:ind w:left="720"/>
      <w:contextualSpacing/>
    </w:pPr>
  </w:style>
  <w:style w:type="table" w:styleId="TableGrid">
    <w:name w:val="Table Grid"/>
    <w:basedOn w:val="TableNormal"/>
    <w:uiPriority w:val="39"/>
    <w:rsid w:val="00AA0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30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4430F"/>
    <w:rPr>
      <w:rFonts w:ascii="Tahoma" w:hAnsi="Tahoma" w:cs="Tahoma"/>
      <w:sz w:val="16"/>
      <w:szCs w:val="16"/>
    </w:rPr>
  </w:style>
  <w:style w:type="paragraph" w:customStyle="1" w:styleId="ListParagraph2">
    <w:name w:val="List Paragraph2"/>
    <w:basedOn w:val="Normal"/>
    <w:uiPriority w:val="34"/>
    <w:qFormat/>
    <w:rsid w:val="00BD2603"/>
    <w:pPr>
      <w:spacing w:after="0" w:line="240" w:lineRule="auto"/>
      <w:ind w:left="720"/>
      <w:contextualSpacing/>
    </w:pPr>
    <w:rPr>
      <w:rFonts w:ascii="Times New Roman" w:eastAsia="Times New Roman" w:hAnsi="Times New Roman"/>
      <w:sz w:val="24"/>
      <w:szCs w:val="24"/>
    </w:rPr>
  </w:style>
  <w:style w:type="character" w:styleId="CommentReference">
    <w:name w:val="annotation reference"/>
    <w:uiPriority w:val="99"/>
    <w:semiHidden/>
    <w:unhideWhenUsed/>
    <w:rsid w:val="00D107E7"/>
    <w:rPr>
      <w:sz w:val="16"/>
      <w:szCs w:val="16"/>
    </w:rPr>
  </w:style>
  <w:style w:type="paragraph" w:styleId="CommentText">
    <w:name w:val="annotation text"/>
    <w:basedOn w:val="Normal"/>
    <w:link w:val="CommentTextChar"/>
    <w:uiPriority w:val="99"/>
    <w:semiHidden/>
    <w:unhideWhenUsed/>
    <w:rsid w:val="00D107E7"/>
    <w:rPr>
      <w:sz w:val="20"/>
      <w:szCs w:val="20"/>
    </w:rPr>
  </w:style>
  <w:style w:type="character" w:customStyle="1" w:styleId="CommentTextChar">
    <w:name w:val="Comment Text Char"/>
    <w:basedOn w:val="DefaultParagraphFont"/>
    <w:link w:val="CommentText"/>
    <w:uiPriority w:val="99"/>
    <w:semiHidden/>
    <w:rsid w:val="00D107E7"/>
  </w:style>
  <w:style w:type="paragraph" w:styleId="CommentSubject">
    <w:name w:val="annotation subject"/>
    <w:basedOn w:val="CommentText"/>
    <w:next w:val="CommentText"/>
    <w:link w:val="CommentSubjectChar"/>
    <w:uiPriority w:val="99"/>
    <w:semiHidden/>
    <w:unhideWhenUsed/>
    <w:rsid w:val="00D107E7"/>
    <w:rPr>
      <w:b/>
      <w:bCs/>
    </w:rPr>
  </w:style>
  <w:style w:type="character" w:customStyle="1" w:styleId="CommentSubjectChar">
    <w:name w:val="Comment Subject Char"/>
    <w:link w:val="CommentSubject"/>
    <w:uiPriority w:val="99"/>
    <w:semiHidden/>
    <w:rsid w:val="00D107E7"/>
    <w:rPr>
      <w:b/>
      <w:bCs/>
    </w:rPr>
  </w:style>
  <w:style w:type="paragraph" w:customStyle="1" w:styleId="nomal">
    <w:name w:val="nomal"/>
    <w:basedOn w:val="Normal"/>
    <w:link w:val="nomalChar"/>
    <w:rsid w:val="00AA7275"/>
    <w:pPr>
      <w:spacing w:after="0" w:line="240" w:lineRule="auto"/>
    </w:pPr>
    <w:rPr>
      <w:rFonts w:ascii="Times New Roman" w:eastAsia="SimSun" w:hAnsi="Times New Roman"/>
      <w:sz w:val="23"/>
      <w:szCs w:val="24"/>
      <w:lang w:val="en-GB"/>
    </w:rPr>
  </w:style>
  <w:style w:type="character" w:customStyle="1" w:styleId="nomalChar">
    <w:name w:val="nomal Char"/>
    <w:link w:val="nomal"/>
    <w:locked/>
    <w:rsid w:val="00AA7275"/>
    <w:rPr>
      <w:rFonts w:ascii="Times New Roman" w:eastAsia="SimSun" w:hAnsi="Times New Roman"/>
      <w:sz w:val="23"/>
      <w:szCs w:val="24"/>
      <w:lang w:val="en-GB"/>
    </w:rPr>
  </w:style>
  <w:style w:type="character" w:customStyle="1" w:styleId="ListParagraphChar">
    <w:name w:val="List Paragraph Char"/>
    <w:aliases w:val="List Paragraph1 Char,List Paragraph11 Char"/>
    <w:link w:val="ListParagraph"/>
    <w:uiPriority w:val="34"/>
    <w:rsid w:val="00AA7275"/>
    <w:rPr>
      <w:sz w:val="22"/>
      <w:szCs w:val="22"/>
    </w:rPr>
  </w:style>
  <w:style w:type="character" w:styleId="Hyperlink">
    <w:name w:val="Hyperlink"/>
    <w:uiPriority w:val="99"/>
    <w:unhideWhenUsed/>
    <w:rsid w:val="00AA7275"/>
    <w:rPr>
      <w:color w:val="0563C1"/>
      <w:u w:val="single"/>
    </w:rPr>
  </w:style>
  <w:style w:type="paragraph" w:styleId="FootnoteText">
    <w:name w:val="footnote text"/>
    <w:basedOn w:val="Normal"/>
    <w:link w:val="FootnoteTextChar"/>
    <w:uiPriority w:val="99"/>
    <w:semiHidden/>
    <w:unhideWhenUsed/>
    <w:rsid w:val="00AA7275"/>
    <w:pPr>
      <w:spacing w:after="0" w:line="240" w:lineRule="auto"/>
      <w:jc w:val="both"/>
    </w:pPr>
    <w:rPr>
      <w:rFonts w:ascii="Arial" w:eastAsia="Times New Roman" w:hAnsi="Arial"/>
      <w:sz w:val="20"/>
      <w:szCs w:val="20"/>
      <w:lang w:val="en-GB"/>
    </w:rPr>
  </w:style>
  <w:style w:type="character" w:customStyle="1" w:styleId="FootnoteTextChar">
    <w:name w:val="Footnote Text Char"/>
    <w:link w:val="FootnoteText"/>
    <w:uiPriority w:val="99"/>
    <w:semiHidden/>
    <w:rsid w:val="00AA7275"/>
    <w:rPr>
      <w:rFonts w:ascii="Arial" w:eastAsia="Times New Roman" w:hAnsi="Arial"/>
      <w:lang w:val="en-GB"/>
    </w:rPr>
  </w:style>
  <w:style w:type="character" w:styleId="FootnoteReference">
    <w:name w:val="footnote reference"/>
    <w:uiPriority w:val="99"/>
    <w:semiHidden/>
    <w:unhideWhenUsed/>
    <w:rsid w:val="00AA7275"/>
    <w:rPr>
      <w:vertAlign w:val="superscript"/>
    </w:rPr>
  </w:style>
  <w:style w:type="paragraph" w:styleId="Revision">
    <w:name w:val="Revision"/>
    <w:hidden/>
    <w:uiPriority w:val="99"/>
    <w:semiHidden/>
    <w:rsid w:val="001B422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99016">
      <w:bodyDiv w:val="1"/>
      <w:marLeft w:val="0"/>
      <w:marRight w:val="0"/>
      <w:marTop w:val="0"/>
      <w:marBottom w:val="0"/>
      <w:divBdr>
        <w:top w:val="none" w:sz="0" w:space="0" w:color="auto"/>
        <w:left w:val="none" w:sz="0" w:space="0" w:color="auto"/>
        <w:bottom w:val="none" w:sz="0" w:space="0" w:color="auto"/>
        <w:right w:val="none" w:sz="0" w:space="0" w:color="auto"/>
      </w:divBdr>
    </w:div>
    <w:div w:id="114910264">
      <w:bodyDiv w:val="1"/>
      <w:marLeft w:val="0"/>
      <w:marRight w:val="0"/>
      <w:marTop w:val="0"/>
      <w:marBottom w:val="0"/>
      <w:divBdr>
        <w:top w:val="none" w:sz="0" w:space="0" w:color="auto"/>
        <w:left w:val="none" w:sz="0" w:space="0" w:color="auto"/>
        <w:bottom w:val="none" w:sz="0" w:space="0" w:color="auto"/>
        <w:right w:val="none" w:sz="0" w:space="0" w:color="auto"/>
      </w:divBdr>
    </w:div>
    <w:div w:id="227494505">
      <w:bodyDiv w:val="1"/>
      <w:marLeft w:val="0"/>
      <w:marRight w:val="0"/>
      <w:marTop w:val="0"/>
      <w:marBottom w:val="0"/>
      <w:divBdr>
        <w:top w:val="none" w:sz="0" w:space="0" w:color="auto"/>
        <w:left w:val="none" w:sz="0" w:space="0" w:color="auto"/>
        <w:bottom w:val="none" w:sz="0" w:space="0" w:color="auto"/>
        <w:right w:val="none" w:sz="0" w:space="0" w:color="auto"/>
      </w:divBdr>
    </w:div>
    <w:div w:id="733039989">
      <w:bodyDiv w:val="1"/>
      <w:marLeft w:val="0"/>
      <w:marRight w:val="0"/>
      <w:marTop w:val="0"/>
      <w:marBottom w:val="0"/>
      <w:divBdr>
        <w:top w:val="none" w:sz="0" w:space="0" w:color="auto"/>
        <w:left w:val="none" w:sz="0" w:space="0" w:color="auto"/>
        <w:bottom w:val="none" w:sz="0" w:space="0" w:color="auto"/>
        <w:right w:val="none" w:sz="0" w:space="0" w:color="auto"/>
      </w:divBdr>
    </w:div>
    <w:div w:id="735665936">
      <w:bodyDiv w:val="1"/>
      <w:marLeft w:val="0"/>
      <w:marRight w:val="0"/>
      <w:marTop w:val="0"/>
      <w:marBottom w:val="0"/>
      <w:divBdr>
        <w:top w:val="none" w:sz="0" w:space="0" w:color="auto"/>
        <w:left w:val="none" w:sz="0" w:space="0" w:color="auto"/>
        <w:bottom w:val="none" w:sz="0" w:space="0" w:color="auto"/>
        <w:right w:val="none" w:sz="0" w:space="0" w:color="auto"/>
      </w:divBdr>
    </w:div>
    <w:div w:id="850530475">
      <w:bodyDiv w:val="1"/>
      <w:marLeft w:val="0"/>
      <w:marRight w:val="0"/>
      <w:marTop w:val="0"/>
      <w:marBottom w:val="0"/>
      <w:divBdr>
        <w:top w:val="none" w:sz="0" w:space="0" w:color="auto"/>
        <w:left w:val="none" w:sz="0" w:space="0" w:color="auto"/>
        <w:bottom w:val="none" w:sz="0" w:space="0" w:color="auto"/>
        <w:right w:val="none" w:sz="0" w:space="0" w:color="auto"/>
      </w:divBdr>
    </w:div>
    <w:div w:id="859701529">
      <w:bodyDiv w:val="1"/>
      <w:marLeft w:val="0"/>
      <w:marRight w:val="0"/>
      <w:marTop w:val="0"/>
      <w:marBottom w:val="0"/>
      <w:divBdr>
        <w:top w:val="none" w:sz="0" w:space="0" w:color="auto"/>
        <w:left w:val="none" w:sz="0" w:space="0" w:color="auto"/>
        <w:bottom w:val="none" w:sz="0" w:space="0" w:color="auto"/>
        <w:right w:val="none" w:sz="0" w:space="0" w:color="auto"/>
      </w:divBdr>
    </w:div>
    <w:div w:id="1029720078">
      <w:bodyDiv w:val="1"/>
      <w:marLeft w:val="0"/>
      <w:marRight w:val="0"/>
      <w:marTop w:val="0"/>
      <w:marBottom w:val="0"/>
      <w:divBdr>
        <w:top w:val="none" w:sz="0" w:space="0" w:color="auto"/>
        <w:left w:val="none" w:sz="0" w:space="0" w:color="auto"/>
        <w:bottom w:val="none" w:sz="0" w:space="0" w:color="auto"/>
        <w:right w:val="none" w:sz="0" w:space="0" w:color="auto"/>
      </w:divBdr>
    </w:div>
    <w:div w:id="1056511238">
      <w:bodyDiv w:val="1"/>
      <w:marLeft w:val="0"/>
      <w:marRight w:val="0"/>
      <w:marTop w:val="0"/>
      <w:marBottom w:val="0"/>
      <w:divBdr>
        <w:top w:val="none" w:sz="0" w:space="0" w:color="auto"/>
        <w:left w:val="none" w:sz="0" w:space="0" w:color="auto"/>
        <w:bottom w:val="none" w:sz="0" w:space="0" w:color="auto"/>
        <w:right w:val="none" w:sz="0" w:space="0" w:color="auto"/>
      </w:divBdr>
    </w:div>
    <w:div w:id="1092356164">
      <w:bodyDiv w:val="1"/>
      <w:marLeft w:val="0"/>
      <w:marRight w:val="0"/>
      <w:marTop w:val="0"/>
      <w:marBottom w:val="0"/>
      <w:divBdr>
        <w:top w:val="none" w:sz="0" w:space="0" w:color="auto"/>
        <w:left w:val="none" w:sz="0" w:space="0" w:color="auto"/>
        <w:bottom w:val="none" w:sz="0" w:space="0" w:color="auto"/>
        <w:right w:val="none" w:sz="0" w:space="0" w:color="auto"/>
      </w:divBdr>
    </w:div>
    <w:div w:id="1302346273">
      <w:bodyDiv w:val="1"/>
      <w:marLeft w:val="0"/>
      <w:marRight w:val="0"/>
      <w:marTop w:val="0"/>
      <w:marBottom w:val="0"/>
      <w:divBdr>
        <w:top w:val="none" w:sz="0" w:space="0" w:color="auto"/>
        <w:left w:val="none" w:sz="0" w:space="0" w:color="auto"/>
        <w:bottom w:val="none" w:sz="0" w:space="0" w:color="auto"/>
        <w:right w:val="none" w:sz="0" w:space="0" w:color="auto"/>
      </w:divBdr>
    </w:div>
    <w:div w:id="1392461625">
      <w:bodyDiv w:val="1"/>
      <w:marLeft w:val="0"/>
      <w:marRight w:val="0"/>
      <w:marTop w:val="0"/>
      <w:marBottom w:val="0"/>
      <w:divBdr>
        <w:top w:val="none" w:sz="0" w:space="0" w:color="auto"/>
        <w:left w:val="none" w:sz="0" w:space="0" w:color="auto"/>
        <w:bottom w:val="none" w:sz="0" w:space="0" w:color="auto"/>
        <w:right w:val="none" w:sz="0" w:space="0" w:color="auto"/>
      </w:divBdr>
    </w:div>
    <w:div w:id="1434015723">
      <w:bodyDiv w:val="1"/>
      <w:marLeft w:val="0"/>
      <w:marRight w:val="0"/>
      <w:marTop w:val="0"/>
      <w:marBottom w:val="0"/>
      <w:divBdr>
        <w:top w:val="none" w:sz="0" w:space="0" w:color="auto"/>
        <w:left w:val="none" w:sz="0" w:space="0" w:color="auto"/>
        <w:bottom w:val="none" w:sz="0" w:space="0" w:color="auto"/>
        <w:right w:val="none" w:sz="0" w:space="0" w:color="auto"/>
      </w:divBdr>
    </w:div>
    <w:div w:id="1511212684">
      <w:bodyDiv w:val="1"/>
      <w:marLeft w:val="0"/>
      <w:marRight w:val="0"/>
      <w:marTop w:val="0"/>
      <w:marBottom w:val="0"/>
      <w:divBdr>
        <w:top w:val="none" w:sz="0" w:space="0" w:color="auto"/>
        <w:left w:val="none" w:sz="0" w:space="0" w:color="auto"/>
        <w:bottom w:val="none" w:sz="0" w:space="0" w:color="auto"/>
        <w:right w:val="none" w:sz="0" w:space="0" w:color="auto"/>
      </w:divBdr>
    </w:div>
    <w:div w:id="1579829140">
      <w:bodyDiv w:val="1"/>
      <w:marLeft w:val="0"/>
      <w:marRight w:val="0"/>
      <w:marTop w:val="0"/>
      <w:marBottom w:val="0"/>
      <w:divBdr>
        <w:top w:val="none" w:sz="0" w:space="0" w:color="auto"/>
        <w:left w:val="none" w:sz="0" w:space="0" w:color="auto"/>
        <w:bottom w:val="none" w:sz="0" w:space="0" w:color="auto"/>
        <w:right w:val="none" w:sz="0" w:space="0" w:color="auto"/>
      </w:divBdr>
    </w:div>
    <w:div w:id="1748652905">
      <w:bodyDiv w:val="1"/>
      <w:marLeft w:val="0"/>
      <w:marRight w:val="0"/>
      <w:marTop w:val="0"/>
      <w:marBottom w:val="0"/>
      <w:divBdr>
        <w:top w:val="none" w:sz="0" w:space="0" w:color="auto"/>
        <w:left w:val="none" w:sz="0" w:space="0" w:color="auto"/>
        <w:bottom w:val="none" w:sz="0" w:space="0" w:color="auto"/>
        <w:right w:val="none" w:sz="0" w:space="0" w:color="auto"/>
      </w:divBdr>
    </w:div>
    <w:div w:id="176229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Public</Classification>
    <Country1 xmlns="ceb00776-aa5c-4fc8-b6fe-5f035152e4b6" xsi:nil="true"/>
    <DocPrefix xmlns="ceb00776-aa5c-4fc8-b6fe-5f035152e4b6">Others</DocPrefix>
    <GEFID xmlns="ceb00776-aa5c-4fc8-b6fe-5f035152e4b6">9890</GEFID>
    <ProjectType xmlns="ceb00776-aa5c-4fc8-b6fe-5f035152e4b6">FSP</ProjectType>
    <GEFProjectID xmlns="ceb00776-aa5c-4fc8-b6fe-5f035152e4b6">53a26170-df7c-e811-8124-3863bb2e1360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Myanmar Rural Renewable Energy Development Programme</ProjectTitle>
    <TrustFundType xmlns="ceb00776-aa5c-4fc8-b6fe-5f035152e4b6">GET</TrustFundType>
    <TaxCatchAll xmlns="3e02667f-0271-471b-bd6e-11a2e16def1d"/>
    <DocumentTitle xmlns="ceb00776-aa5c-4fc8-b6fe-5f035152e4b6">PIMS 5564 Myanmar RURED Responses to GEFSec Review Sheet 9July19</DocumentTitl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176EC-3ECA-409F-A004-D3DA13CB2886}">
  <ds:schemaRefs>
    <ds:schemaRef ds:uri="http://schemas.microsoft.com/sharepoint/v3/contenttype/forms"/>
  </ds:schemaRefs>
</ds:datastoreItem>
</file>

<file path=customXml/itemProps2.xml><?xml version="1.0" encoding="utf-8"?>
<ds:datastoreItem xmlns:ds="http://schemas.openxmlformats.org/officeDocument/2006/customXml" ds:itemID="{22BBB5B8-D1CC-4F53-9A96-3A7FA946F24A}"/>
</file>

<file path=customXml/itemProps3.xml><?xml version="1.0" encoding="utf-8"?>
<ds:datastoreItem xmlns:ds="http://schemas.openxmlformats.org/officeDocument/2006/customXml" ds:itemID="{CDCCC76E-2BFF-4E94-AC00-ADB94670B0AC}">
  <ds:schemaRefs>
    <ds:schemaRef ds:uri="http://purl.org/dc/elements/1.1/"/>
    <ds:schemaRef ds:uri="http://schemas.microsoft.com/office/2006/metadata/properties"/>
    <ds:schemaRef ds:uri="aeaa4b5d-3390-41bb-ad18-4851a4af12fb"/>
    <ds:schemaRef ds:uri="http://schemas.microsoft.com/office/2006/documentManagement/types"/>
    <ds:schemaRef ds:uri="http://purl.org/dc/terms/"/>
    <ds:schemaRef ds:uri="http://schemas.openxmlformats.org/package/2006/metadata/core-properties"/>
    <ds:schemaRef ds:uri="ccd9b2fb-7c31-4c1f-be75-1b3fbe4e4e08"/>
    <ds:schemaRef ds:uri="http://purl.org/dc/dcmityp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282D5F13-9183-420C-BABD-5EC29CABA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1848</Words>
  <Characters>10539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UNDP</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Soriano</dc:creator>
  <cp:lastModifiedBy>Milou Beerepoot</cp:lastModifiedBy>
  <cp:revision>41</cp:revision>
  <cp:lastPrinted>2019-08-23T07:41:00Z</cp:lastPrinted>
  <dcterms:created xsi:type="dcterms:W3CDTF">2019-08-23T07:14:00Z</dcterms:created>
  <dcterms:modified xsi:type="dcterms:W3CDTF">2019-09-09T08:45:00Z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